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7F" w:rsidRPr="003B700A" w:rsidRDefault="003B700A" w:rsidP="003B7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ТИПОВОЙ ДОГОВОР</w:t>
      </w:r>
    </w:p>
    <w:p w:rsidR="003F022F" w:rsidRPr="003F022F" w:rsidRDefault="003F022F" w:rsidP="003F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№___ </w:t>
      </w:r>
    </w:p>
    <w:p w:rsidR="003F022F" w:rsidRPr="003F022F" w:rsidRDefault="003F022F" w:rsidP="003F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22F" w:rsidRPr="003F022F" w:rsidRDefault="003F022F" w:rsidP="003F022F">
      <w:pPr>
        <w:tabs>
          <w:tab w:val="left" w:pos="-567"/>
          <w:tab w:val="left" w:pos="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Керчь                                                                                         «____» __________ </w:t>
      </w:r>
      <w:smartTag w:uri="urn:schemas-microsoft-com:office:smarttags" w:element="metricconverter">
        <w:smartTagPr>
          <w:attr w:name="ProductID" w:val="2023 г"/>
        </w:smartTagPr>
        <w:r w:rsidRPr="003F02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2023 г</w:t>
        </w:r>
      </w:smartTag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22F" w:rsidRPr="003F022F" w:rsidRDefault="003F022F" w:rsidP="003F022F">
      <w:pPr>
        <w:tabs>
          <w:tab w:val="left" w:pos="-567"/>
          <w:tab w:val="left" w:pos="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3F022F">
      <w:pPr>
        <w:tabs>
          <w:tab w:val="left" w:pos="-567"/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1D11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именуемое в дальнейшем  «Заказчик»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лице  </w:t>
      </w:r>
      <w:r w:rsidR="00CC1D11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одной стороны, и  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унитарное предприятие «Научно-исследовательский и конструкторский институт испытательных машин, приборов и средств измерения масс» (ФГУП «НИКИМП»),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директора Керченского филиала ФГУП «НИКИМП» Романова Романа Юрьевича, действующего на основании доверенности</w:t>
      </w:r>
      <w:r w:rsidRPr="004A3E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№ 67-ДВ/КФ от 02.08.2023, с другой стороны, совместно именуемые Стороны, заключили настоящий договор (далее – Договор) о нижеследующем:</w:t>
      </w:r>
    </w:p>
    <w:p w:rsidR="003F022F" w:rsidRPr="004A3E0C" w:rsidRDefault="003F022F" w:rsidP="003F0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3F02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491132" w:rsidRPr="004A3E0C" w:rsidRDefault="00491132" w:rsidP="0049113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022F" w:rsidRPr="004A3E0C" w:rsidRDefault="003F022F" w:rsidP="003F022F">
      <w:pPr>
        <w:tabs>
          <w:tab w:val="left" w:pos="0"/>
          <w:tab w:val="left" w:pos="284"/>
          <w:tab w:val="left" w:pos="567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обязательства по заявкам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оказывать услуги по проведению досмотровых мероприятий в отношении груза, погруженного на судно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находящееся в каботажном плавании (далее – Объект досмотра), 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пришвартованное к объектам транспортной инфраструктуры Управления Керченского торгового порта Керченского филиала ФГУП «НИКИМП», 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составлением акта досмотра материальных объектов</w:t>
      </w:r>
      <w:bookmarkStart w:id="0" w:name="_Hlk135056741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Услуги), 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и оплатить оказанные Услуги в порядке и сроки, предусмотренные настоящим Договором.</w:t>
      </w:r>
    </w:p>
    <w:p w:rsidR="003F022F" w:rsidRPr="004A3E0C" w:rsidRDefault="003F022F" w:rsidP="003F022F">
      <w:pPr>
        <w:tabs>
          <w:tab w:val="left" w:pos="0"/>
          <w:tab w:val="left" w:pos="284"/>
          <w:tab w:val="left" w:pos="567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Услуги оказываются силами сотрудников аккредитованного подразделения ФГУП «НИКИМП».</w:t>
      </w:r>
    </w:p>
    <w:p w:rsidR="003F022F" w:rsidRPr="004A3E0C" w:rsidRDefault="003F022F" w:rsidP="003F022F">
      <w:pPr>
        <w:tabs>
          <w:tab w:val="left" w:pos="-567"/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Пост обеспечения транспортной безопасности по защите объекта транспортной инфраструктуры при предоставлении Услуги располагается на территории объектов транспортной инфраструктуры Управления Керченского торгового порта Керченского филиала ФГУП «НИКИМП»</w:t>
      </w:r>
      <w:bookmarkStart w:id="1" w:name="_Hlk135056841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ОТИ КФ ФГУП «НИКИМП</w:t>
      </w:r>
      <w:bookmarkEnd w:id="1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 либо на судне, стоящем у причалов ОТИ КФ ФГУП «НИКИМП».</w:t>
      </w:r>
    </w:p>
    <w:bookmarkEnd w:id="0"/>
    <w:p w:rsidR="003F022F" w:rsidRPr="004A3E0C" w:rsidRDefault="003F022F" w:rsidP="00856B51">
      <w:pPr>
        <w:tabs>
          <w:tab w:val="left" w:pos="-567"/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1.4. При исполнении условий настоящего Договора, а также при решении всех вопросов, обусловленных настоящим Договором, Стороны обязуются руководствоваться нормативно-</w:t>
      </w:r>
      <w:proofErr w:type="spellStart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</w:t>
      </w:r>
      <w:proofErr w:type="spellEnd"/>
      <w:r w:rsidR="00856B51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вовыми</w:t>
      </w:r>
      <w:proofErr w:type="spellEnd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актами Российской Федерации в области обеспечения транспортной безопасности, Фе</w:t>
      </w:r>
      <w:r w:rsidR="00856B51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деральным</w:t>
      </w:r>
      <w:proofErr w:type="spellEnd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законом от 09.02.2007 № 16-ФЗ «О транспортной безопасности», Приказом </w:t>
      </w:r>
      <w:proofErr w:type="spellStart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</w:t>
      </w:r>
      <w:r w:rsidR="00856B51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терства</w:t>
      </w:r>
      <w:proofErr w:type="spellEnd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транспорта РФ № 227 от 23 июля </w:t>
      </w:r>
      <w:smartTag w:uri="urn:schemas-microsoft-com:office:smarttags" w:element="metricconverter">
        <w:smartTagPr>
          <w:attr w:name="ProductID" w:val="2015 г"/>
        </w:smartTagPr>
        <w:r w:rsidRPr="004A3E0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2015 г</w:t>
        </w:r>
      </w:smartTag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«Об утверждении Правил проведения досмотра, дополнительного досмотра, повторного досмотра в целях обеспечения транспортной </w:t>
      </w:r>
      <w:proofErr w:type="spellStart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</w:t>
      </w:r>
      <w:r w:rsidR="00856B51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нос-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</w:t>
      </w:r>
      <w:proofErr w:type="spellEnd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Постановлением Правительства РФ от 8 октября </w:t>
      </w:r>
      <w:smartTag w:uri="urn:schemas-microsoft-com:office:smarttags" w:element="metricconverter">
        <w:smartTagPr>
          <w:attr w:name="ProductID" w:val="2020 г"/>
        </w:smartTagPr>
        <w:r w:rsidRPr="004A3E0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2020 г</w:t>
        </w:r>
      </w:smartTag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№ 1638 «Об утверждении </w:t>
      </w:r>
      <w:proofErr w:type="spellStart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</w:t>
      </w:r>
      <w:r w:rsidR="00856B51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</w:t>
      </w:r>
      <w:proofErr w:type="spellEnd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обеспечению транспортной безопасности, в том числе требований к </w:t>
      </w:r>
      <w:proofErr w:type="spellStart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антитеррористи</w:t>
      </w:r>
      <w:r w:rsidR="00856B51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чес-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</w:t>
      </w:r>
      <w:proofErr w:type="spellEnd"/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защищенности объектов (территорий), учитывающих уровни безопасности для различных категорий объектов транспортной инфраструктуры морского и речного транспорта» и т.д.</w:t>
      </w:r>
    </w:p>
    <w:p w:rsidR="003F022F" w:rsidRPr="004A3E0C" w:rsidRDefault="003F022F" w:rsidP="00856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1.5.</w:t>
      </w:r>
      <w:r w:rsidR="00856B51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права и обязанности </w:t>
      </w:r>
      <w:r w:rsidR="00872C87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предусмотрены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</w:t>
      </w:r>
      <w:proofErr w:type="spellStart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</w:t>
      </w:r>
      <w:proofErr w:type="spellEnd"/>
      <w:r w:rsidR="00856B51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вором, выполняются Керченским филиалом ФГУП «НИКИМП»  (в </w:t>
      </w:r>
      <w:proofErr w:type="spellStart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ведение бухгалтерского учета, проведение расчетов, подписание первичных документов, ведение </w:t>
      </w:r>
      <w:proofErr w:type="spellStart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претензионно</w:t>
      </w:r>
      <w:proofErr w:type="spellEnd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-исковой работы  и т. п.).</w:t>
      </w:r>
    </w:p>
    <w:p w:rsidR="003F022F" w:rsidRPr="004A3E0C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051A63">
      <w:pPr>
        <w:pStyle w:val="aa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Сумма Договора и порядок расчета</w:t>
      </w:r>
    </w:p>
    <w:p w:rsidR="00744524" w:rsidRPr="004A3E0C" w:rsidRDefault="003F022F" w:rsidP="00744524">
      <w:pPr>
        <w:pStyle w:val="1"/>
        <w:widowControl w:val="0"/>
        <w:tabs>
          <w:tab w:val="left" w:pos="-1134"/>
        </w:tabs>
        <w:spacing w:after="0" w:line="240" w:lineRule="auto"/>
        <w:ind w:left="0"/>
        <w:jc w:val="both"/>
        <w:rPr>
          <w:sz w:val="24"/>
          <w:szCs w:val="24"/>
          <w:lang w:eastAsia="ru-RU"/>
        </w:rPr>
      </w:pPr>
      <w:r w:rsidRPr="004A3E0C">
        <w:rPr>
          <w:sz w:val="24"/>
          <w:szCs w:val="24"/>
          <w:lang w:eastAsia="ru-RU"/>
        </w:rPr>
        <w:t xml:space="preserve">2.1. </w:t>
      </w:r>
      <w:r w:rsidR="00744524" w:rsidRPr="004A3E0C">
        <w:rPr>
          <w:sz w:val="24"/>
          <w:szCs w:val="24"/>
          <w:lang w:eastAsia="ru-RU"/>
        </w:rPr>
        <w:t xml:space="preserve">«Заказчик» оплачивает оказанные «Исполнителем» </w:t>
      </w:r>
      <w:r w:rsidR="00872C87" w:rsidRPr="004A3E0C">
        <w:rPr>
          <w:sz w:val="24"/>
          <w:szCs w:val="24"/>
          <w:lang w:val="ru-RU" w:eastAsia="ru-RU"/>
        </w:rPr>
        <w:t>У</w:t>
      </w:r>
      <w:r w:rsidR="00744524" w:rsidRPr="004A3E0C">
        <w:rPr>
          <w:sz w:val="24"/>
          <w:szCs w:val="24"/>
          <w:lang w:eastAsia="ru-RU"/>
        </w:rPr>
        <w:t xml:space="preserve">слуги согласно Приложению №1 к настоящему </w:t>
      </w:r>
      <w:r w:rsidR="00051A63" w:rsidRPr="004A3E0C">
        <w:rPr>
          <w:sz w:val="24"/>
          <w:szCs w:val="24"/>
          <w:lang w:eastAsia="ru-RU"/>
        </w:rPr>
        <w:t>Д</w:t>
      </w:r>
      <w:r w:rsidR="00744524" w:rsidRPr="004A3E0C">
        <w:rPr>
          <w:sz w:val="24"/>
          <w:szCs w:val="24"/>
          <w:lang w:eastAsia="ru-RU"/>
        </w:rPr>
        <w:t>оговору, в соответствии с действующими тарифами, установленными приказом ФГУП «НИКИМП» от 22.03.2023 № 46 с дополнениями и изменениями.</w:t>
      </w:r>
    </w:p>
    <w:p w:rsidR="003F022F" w:rsidRPr="004A3E0C" w:rsidRDefault="000C44C6" w:rsidP="00744524">
      <w:pPr>
        <w:widowControl w:val="0"/>
        <w:tabs>
          <w:tab w:val="left" w:pos="-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 НДС производится согласно действующему законодательству РФ.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Оформление счетов и оплата оказанных Услуг производится в национальной валюте Российской Федерации – российских рублях.</w:t>
      </w:r>
    </w:p>
    <w:p w:rsidR="00BF1F1A" w:rsidRPr="004A3E0C" w:rsidRDefault="003F022F" w:rsidP="003F02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заходе судна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морской порт Керчь к причалам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оплата Услуг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предоставляемых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Договору, осуществляется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100% предоплаты</w:t>
      </w:r>
      <w:r w:rsidR="008327A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7A7" w:rsidRPr="004A3E0C">
        <w:rPr>
          <w:rFonts w:ascii="Times New Roman" w:hAnsi="Times New Roman" w:cs="Times New Roman"/>
          <w:sz w:val="24"/>
          <w:szCs w:val="24"/>
        </w:rPr>
        <w:t>до отхода судна</w:t>
      </w:r>
      <w:r w:rsidR="000C44C6" w:rsidRPr="004A3E0C">
        <w:rPr>
          <w:rFonts w:ascii="Times New Roman" w:hAnsi="Times New Roman" w:cs="Times New Roman"/>
          <w:sz w:val="24"/>
          <w:szCs w:val="24"/>
        </w:rPr>
        <w:t>.</w:t>
      </w:r>
    </w:p>
    <w:p w:rsidR="000C44C6" w:rsidRPr="004A3E0C" w:rsidRDefault="000C44C6" w:rsidP="000C44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3E0C">
        <w:rPr>
          <w:rFonts w:ascii="Times New Roman" w:hAnsi="Times New Roman" w:cs="Times New Roman"/>
          <w:sz w:val="24"/>
          <w:szCs w:val="24"/>
        </w:rPr>
        <w:lastRenderedPageBreak/>
        <w:t>2.4. По получению заявки, поданной «Заказчиком» в соответствии пунктом 3.1.1 настоящего Договора, «Исполнитель» направляет «Заказчику» Уведомление-расчет стоимости Услуг, исходя из предполагаемого объёма Услуг, в электронном виде на электронный адрес «Заказчика», указанный в разделе 10 настоящего Договора.</w:t>
      </w:r>
    </w:p>
    <w:p w:rsidR="000C44C6" w:rsidRPr="004A3E0C" w:rsidRDefault="003F022F" w:rsidP="00E8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7A7" w:rsidRPr="004A3E0C">
        <w:rPr>
          <w:rFonts w:ascii="Times New Roman" w:hAnsi="Times New Roman" w:cs="Times New Roman"/>
          <w:sz w:val="24"/>
          <w:szCs w:val="24"/>
        </w:rPr>
        <w:t xml:space="preserve"> 2.</w:t>
      </w:r>
      <w:r w:rsidR="000C44C6" w:rsidRPr="004A3E0C">
        <w:rPr>
          <w:rFonts w:ascii="Times New Roman" w:hAnsi="Times New Roman" w:cs="Times New Roman"/>
          <w:sz w:val="24"/>
          <w:szCs w:val="24"/>
        </w:rPr>
        <w:t>5</w:t>
      </w:r>
      <w:r w:rsidR="008327A7" w:rsidRPr="004A3E0C">
        <w:rPr>
          <w:rFonts w:ascii="Times New Roman" w:hAnsi="Times New Roman" w:cs="Times New Roman"/>
          <w:sz w:val="24"/>
          <w:szCs w:val="24"/>
        </w:rPr>
        <w:t>. До отхода судна от причала</w:t>
      </w:r>
      <w:r w:rsidR="00E81CF5" w:rsidRPr="004A3E0C">
        <w:rPr>
          <w:rFonts w:ascii="Times New Roman" w:hAnsi="Times New Roman" w:cs="Times New Roman"/>
          <w:sz w:val="24"/>
          <w:szCs w:val="24"/>
        </w:rPr>
        <w:t xml:space="preserve"> </w:t>
      </w:r>
      <w:r w:rsidR="008327A7" w:rsidRPr="004A3E0C">
        <w:rPr>
          <w:rFonts w:ascii="Times New Roman" w:hAnsi="Times New Roman" w:cs="Times New Roman"/>
          <w:sz w:val="24"/>
          <w:szCs w:val="24"/>
        </w:rPr>
        <w:t>«Исполнителя» «Заказчик» обязан осуществить перечисление денежных средств на расчетный счет «И</w:t>
      </w:r>
      <w:r w:rsidR="005542E1" w:rsidRPr="004A3E0C">
        <w:rPr>
          <w:rFonts w:ascii="Times New Roman" w:hAnsi="Times New Roman" w:cs="Times New Roman"/>
          <w:sz w:val="24"/>
          <w:szCs w:val="24"/>
        </w:rPr>
        <w:t>сполнителя» в размере согласно У</w:t>
      </w:r>
      <w:r w:rsidR="008327A7" w:rsidRPr="004A3E0C">
        <w:rPr>
          <w:rFonts w:ascii="Times New Roman" w:hAnsi="Times New Roman" w:cs="Times New Roman"/>
          <w:sz w:val="24"/>
          <w:szCs w:val="24"/>
        </w:rPr>
        <w:t xml:space="preserve">ведомлению-расчету стоимости Услуги, направленного «Исполнителем», в соответствии с пунктом </w:t>
      </w:r>
      <w:r w:rsidR="000C44C6" w:rsidRPr="004A3E0C">
        <w:rPr>
          <w:rFonts w:ascii="Times New Roman" w:hAnsi="Times New Roman" w:cs="Times New Roman"/>
          <w:sz w:val="24"/>
          <w:szCs w:val="24"/>
        </w:rPr>
        <w:t>2.4</w:t>
      </w:r>
      <w:r w:rsidR="008327A7" w:rsidRPr="004A3E0C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0C44C6" w:rsidRPr="004A3E0C">
        <w:rPr>
          <w:rFonts w:ascii="Times New Roman" w:hAnsi="Times New Roman" w:cs="Times New Roman"/>
          <w:sz w:val="24"/>
          <w:szCs w:val="24"/>
        </w:rPr>
        <w:t>.</w:t>
      </w:r>
    </w:p>
    <w:p w:rsidR="008327A7" w:rsidRPr="004A3E0C" w:rsidRDefault="004F5965" w:rsidP="0076088F">
      <w:pPr>
        <w:spacing w:after="0" w:line="240" w:lineRule="auto"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A3E0C">
        <w:rPr>
          <w:rFonts w:ascii="Times New Roman" w:hAnsi="Times New Roman" w:cs="Times New Roman"/>
          <w:sz w:val="24"/>
          <w:szCs w:val="24"/>
        </w:rPr>
        <w:t xml:space="preserve"> </w:t>
      </w:r>
      <w:r w:rsidR="000C44C6" w:rsidRPr="004A3E0C">
        <w:rPr>
          <w:rFonts w:ascii="Times New Roman" w:hAnsi="Times New Roman" w:cs="Times New Roman"/>
          <w:sz w:val="24"/>
          <w:szCs w:val="24"/>
        </w:rPr>
        <w:t xml:space="preserve">        </w:t>
      </w:r>
      <w:r w:rsidR="008327A7" w:rsidRPr="004A3E0C">
        <w:rPr>
          <w:rFonts w:ascii="Times New Roman" w:hAnsi="Times New Roman" w:cs="Times New Roman"/>
          <w:sz w:val="24"/>
          <w:szCs w:val="24"/>
        </w:rPr>
        <w:t xml:space="preserve">Копия платежного поручения с отметкой банка о проведении платежа </w:t>
      </w:r>
      <w:r w:rsidR="000C44C6" w:rsidRPr="004A3E0C">
        <w:rPr>
          <w:rFonts w:ascii="Times New Roman" w:hAnsi="Times New Roman" w:cs="Times New Roman"/>
          <w:sz w:val="24"/>
          <w:szCs w:val="24"/>
        </w:rPr>
        <w:t>предоставляет</w:t>
      </w:r>
      <w:r w:rsidR="008327A7" w:rsidRPr="004A3E0C">
        <w:rPr>
          <w:rFonts w:ascii="Times New Roman" w:hAnsi="Times New Roman" w:cs="Times New Roman"/>
          <w:sz w:val="24"/>
          <w:szCs w:val="24"/>
        </w:rPr>
        <w:t xml:space="preserve">ся </w:t>
      </w:r>
      <w:r w:rsidR="00214F28" w:rsidRPr="004A3E0C">
        <w:rPr>
          <w:rFonts w:ascii="Times New Roman" w:hAnsi="Times New Roman" w:cs="Times New Roman"/>
          <w:sz w:val="24"/>
          <w:szCs w:val="24"/>
        </w:rPr>
        <w:t xml:space="preserve"> </w:t>
      </w:r>
      <w:r w:rsidR="008327A7" w:rsidRPr="004A3E0C">
        <w:rPr>
          <w:rFonts w:ascii="Times New Roman" w:hAnsi="Times New Roman" w:cs="Times New Roman"/>
          <w:sz w:val="24"/>
          <w:szCs w:val="24"/>
        </w:rPr>
        <w:t>«Заказчиком» на адрес электронной почты «Исполнителя» (</w:t>
      </w:r>
      <w:hyperlink r:id="rId9" w:history="1">
        <w:r w:rsidR="008327A7" w:rsidRPr="004A3E0C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disp.ktp@</w:t>
        </w:r>
        <w:r w:rsidR="008327A7" w:rsidRPr="004A3E0C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nikimp</w:t>
        </w:r>
        <w:r w:rsidR="008327A7" w:rsidRPr="004A3E0C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27A7" w:rsidRPr="004A3E0C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ru</w:t>
        </w:r>
        <w:proofErr w:type="spellEnd"/>
      </w:hyperlink>
      <w:r w:rsidR="0076088F" w:rsidRPr="004A3E0C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A3E0C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76088F" w:rsidRPr="004A3E0C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327A7" w:rsidRPr="004A3E0C">
        <w:rPr>
          <w:rFonts w:ascii="Times New Roman" w:hAnsi="Times New Roman" w:cs="Times New Roman"/>
          <w:sz w:val="24"/>
          <w:szCs w:val="24"/>
        </w:rPr>
        <w:t xml:space="preserve">диспетчерская </w:t>
      </w:r>
      <w:r w:rsidR="008327A7" w:rsidRPr="004A3E0C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>Управления Керченского торгового порта Керченского филиала ФГУП «НИКИМП») до отхода судна.</w:t>
      </w:r>
    </w:p>
    <w:p w:rsidR="003F022F" w:rsidRPr="004A3E0C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56B51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</w:t>
      </w:r>
      <w:r w:rsidR="008327A7" w:rsidRPr="004A3E0C">
        <w:rPr>
          <w:rFonts w:ascii="Times New Roman" w:hAnsi="Times New Roman" w:cs="Times New Roman"/>
          <w:sz w:val="24"/>
          <w:szCs w:val="24"/>
        </w:rPr>
        <w:t>Услуг</w:t>
      </w:r>
      <w:r w:rsidR="008327A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производиться н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а расчетный счет Керченского филиала ФГУП «НИКИМП», указанный в настоящем Договоре, со ссылкой на номер, дату Договора, заключенного между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, номер и дату </w:t>
      </w:r>
      <w:r w:rsidR="005542E1" w:rsidRPr="004A3E0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327A7" w:rsidRPr="004A3E0C">
        <w:rPr>
          <w:rFonts w:ascii="Times New Roman" w:eastAsia="Times New Roman" w:hAnsi="Times New Roman" w:cs="Times New Roman"/>
          <w:sz w:val="24"/>
          <w:szCs w:val="24"/>
        </w:rPr>
        <w:t xml:space="preserve">ведомления-расчета стоимости  Услуг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022F" w:rsidRPr="004A3E0C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56B51" w:rsidRPr="004A3E0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. Датой оплаты Услуг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 является дата поступления соответствующих денежных средств на расчетный счет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 по конкретному </w:t>
      </w:r>
      <w:r w:rsidR="005542E1" w:rsidRPr="004A3E0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327A7" w:rsidRPr="004A3E0C">
        <w:rPr>
          <w:rFonts w:ascii="Times New Roman" w:eastAsia="Times New Roman" w:hAnsi="Times New Roman" w:cs="Times New Roman"/>
          <w:sz w:val="24"/>
          <w:szCs w:val="24"/>
        </w:rPr>
        <w:t>ведомлению-расчету стоимости  Услуг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, указанному в платежном поручении.</w:t>
      </w:r>
    </w:p>
    <w:p w:rsidR="00146CFD" w:rsidRPr="004A3E0C" w:rsidRDefault="003F022F" w:rsidP="00146C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56B51" w:rsidRPr="004A3E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A3E0C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  <w:r w:rsidR="008327A7" w:rsidRPr="004A3E0C">
        <w:rPr>
          <w:rFonts w:ascii="Times New Roman" w:hAnsi="Times New Roman" w:cs="Times New Roman"/>
          <w:color w:val="00B050"/>
          <w:sz w:val="24"/>
          <w:szCs w:val="24"/>
          <w:lang w:val="x-none" w:eastAsia="x-none"/>
        </w:rPr>
        <w:t xml:space="preserve"> </w:t>
      </w:r>
      <w:r w:rsidR="00146CFD" w:rsidRPr="004A3E0C">
        <w:rPr>
          <w:rFonts w:ascii="Times New Roman" w:hAnsi="Times New Roman" w:cs="Times New Roman"/>
          <w:sz w:val="24"/>
          <w:szCs w:val="24"/>
          <w:lang w:eastAsia="x-none"/>
        </w:rPr>
        <w:t>П</w:t>
      </w:r>
      <w:r w:rsidR="00146CFD" w:rsidRPr="004A3E0C">
        <w:rPr>
          <w:rFonts w:ascii="Times New Roman" w:hAnsi="Times New Roman" w:cs="Times New Roman"/>
          <w:sz w:val="24"/>
          <w:szCs w:val="24"/>
        </w:rPr>
        <w:t>о результатам досмотровых мероприятий</w:t>
      </w:r>
      <w:r w:rsidR="004D5E7F" w:rsidRPr="004A3E0C">
        <w:rPr>
          <w:rFonts w:ascii="Times New Roman" w:hAnsi="Times New Roman" w:cs="Times New Roman"/>
          <w:sz w:val="24"/>
          <w:szCs w:val="24"/>
        </w:rPr>
        <w:t xml:space="preserve"> </w:t>
      </w:r>
      <w:r w:rsidR="00146CF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акта досмотра материальных объектов</w:t>
      </w:r>
      <w:r w:rsidR="00146CFD" w:rsidRPr="004A3E0C">
        <w:rPr>
          <w:rFonts w:ascii="Times New Roman" w:hAnsi="Times New Roman" w:cs="Times New Roman"/>
          <w:sz w:val="24"/>
          <w:szCs w:val="24"/>
        </w:rPr>
        <w:t xml:space="preserve"> </w:t>
      </w:r>
      <w:r w:rsidR="00146CFD" w:rsidRPr="004A3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E7F" w:rsidRPr="004A3E0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542E1" w:rsidRPr="004A3E0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D5E7F" w:rsidRPr="004A3E0C">
        <w:rPr>
          <w:rFonts w:ascii="Times New Roman" w:eastAsia="Times New Roman" w:hAnsi="Times New Roman" w:cs="Times New Roman"/>
          <w:sz w:val="24"/>
          <w:szCs w:val="24"/>
        </w:rPr>
        <w:t xml:space="preserve">ведомления-расчета стоимости  Услуг  «Исполнитель» </w:t>
      </w:r>
      <w:r w:rsidR="00146CFD" w:rsidRPr="004A3E0C">
        <w:rPr>
          <w:rFonts w:ascii="Times New Roman" w:eastAsia="Times New Roman" w:hAnsi="Times New Roman" w:cs="Times New Roman"/>
          <w:sz w:val="24"/>
          <w:szCs w:val="24"/>
        </w:rPr>
        <w:t>направляет с</w:t>
      </w:r>
      <w:r w:rsidR="008327A7" w:rsidRPr="004A3E0C">
        <w:rPr>
          <w:rFonts w:ascii="Times New Roman" w:hAnsi="Times New Roman" w:cs="Times New Roman"/>
          <w:sz w:val="24"/>
          <w:szCs w:val="24"/>
          <w:lang w:val="x-none" w:eastAsia="x-none"/>
        </w:rPr>
        <w:t>чет</w:t>
      </w:r>
      <w:r w:rsidR="00DF412C" w:rsidRPr="004A3E0C">
        <w:rPr>
          <w:rFonts w:ascii="Times New Roman" w:eastAsia="Times New Roman" w:hAnsi="Times New Roman" w:cs="Times New Roman"/>
          <w:sz w:val="24"/>
          <w:szCs w:val="24"/>
        </w:rPr>
        <w:t>, Акт</w:t>
      </w:r>
      <w:r w:rsidR="00146CFD" w:rsidRPr="004A3E0C">
        <w:rPr>
          <w:rFonts w:ascii="Times New Roman" w:eastAsia="Times New Roman" w:hAnsi="Times New Roman" w:cs="Times New Roman"/>
          <w:sz w:val="24"/>
          <w:szCs w:val="24"/>
        </w:rPr>
        <w:t xml:space="preserve"> об оказании услуг</w:t>
      </w:r>
      <w:r w:rsidR="00DF412C" w:rsidRPr="004A3E0C">
        <w:rPr>
          <w:rFonts w:ascii="Times New Roman" w:eastAsia="Times New Roman" w:hAnsi="Times New Roman" w:cs="Times New Roman"/>
          <w:sz w:val="24"/>
          <w:szCs w:val="24"/>
        </w:rPr>
        <w:t>и, счет-фактуру</w:t>
      </w:r>
      <w:r w:rsidR="00146CFD" w:rsidRPr="004A3E0C">
        <w:rPr>
          <w:rFonts w:ascii="Times New Roman" w:eastAsia="Times New Roman" w:hAnsi="Times New Roman" w:cs="Times New Roman"/>
          <w:sz w:val="24"/>
          <w:szCs w:val="24"/>
        </w:rPr>
        <w:t xml:space="preserve"> на адрес электронной почты «Заказчика» по реквизитам, указанным в разделе 10 настоящего Договора</w:t>
      </w:r>
      <w:r w:rsidR="00146CFD" w:rsidRPr="004A3E0C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</w:p>
    <w:p w:rsidR="003F022F" w:rsidRPr="004A3E0C" w:rsidRDefault="003F022F" w:rsidP="003F02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Дата отправки счет</w:t>
      </w:r>
      <w:r w:rsidR="00C1024A" w:rsidRPr="004A3E0C">
        <w:rPr>
          <w:rFonts w:ascii="Times New Roman" w:eastAsia="Times New Roman" w:hAnsi="Times New Roman" w:cs="Times New Roman"/>
          <w:sz w:val="24"/>
          <w:szCs w:val="24"/>
        </w:rPr>
        <w:t>ов, Актов об оказании услуг, счетов-фактур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электронной почты считается датой </w:t>
      </w:r>
      <w:r w:rsidR="00C1024A" w:rsidRPr="004A3E0C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получения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. Надлежащим доказательством отправки и получения </w:t>
      </w:r>
      <w:r w:rsidR="00C1024A" w:rsidRPr="004A3E0C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 является отчет об отправке.</w:t>
      </w:r>
    </w:p>
    <w:p w:rsidR="003F022F" w:rsidRPr="004A3E0C" w:rsidRDefault="00872C87" w:rsidP="003F02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получить бухгалтерские документы на бумажном носителе в бухгалтерии 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</w:rPr>
        <w:t>. Отправка документов посредством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Почты России не является обязательной для 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6FBA" w:rsidRPr="004A3E0C" w:rsidRDefault="00856B51" w:rsidP="003F02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2.8</w:t>
      </w:r>
      <w:r w:rsidR="00A86FBA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Оплата  счета «Исполнителя» производится «Заказчиком» не позднее 5 рабочих дней с даты получения счета.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856B51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изменении тарифов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 новые тарифы с даты их ввода в действие и уведомляет об этом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электронной почты по реквизитам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разделе 10 настоящего Договора, с последующим подписанием дополнительного соглашения к настоящему Договору.</w:t>
      </w:r>
    </w:p>
    <w:p w:rsidR="003F022F" w:rsidRPr="004A3E0C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56B51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Документом, подтверждающим оказание Услуг по настоящему Договору, является Акт</w:t>
      </w:r>
      <w:r w:rsidR="00051A63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(оформленный на основании акта досмотра материальных объектов), подписанный уполномоченными лицами с обеих Сторон.</w:t>
      </w:r>
    </w:p>
    <w:p w:rsidR="003F022F" w:rsidRPr="004A3E0C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856B51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 срок не позднее 5 (пяти) рабочих дней с даты оказания Услуг, представлять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подписанный со своей стороны Акт </w:t>
      </w:r>
      <w:r w:rsidR="00051A63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двух экземплярах.</w:t>
      </w:r>
    </w:p>
    <w:p w:rsidR="003F022F" w:rsidRPr="004A3E0C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856B51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обязан подписать Акт </w:t>
      </w:r>
      <w:r w:rsidR="00051A63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и направить его в адрес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направить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письменные мотивированные возражения. В ином случае Акт</w:t>
      </w:r>
      <w:r w:rsidR="00051A63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считается принятым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редакции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22F" w:rsidRPr="004A3E0C" w:rsidRDefault="003F022F" w:rsidP="00E81CF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color w:val="00000A"/>
          <w:sz w:val="24"/>
          <w:szCs w:val="24"/>
        </w:rPr>
        <w:t>2.1</w:t>
      </w:r>
      <w:r w:rsidR="00856B51" w:rsidRPr="004A3E0C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Pr="004A3E0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При необходимости Стороны производят сверку расчетов по Договору, но не реже одного раза в </w:t>
      </w:r>
      <w:r w:rsidR="005731BD" w:rsidRPr="004A3E0C">
        <w:rPr>
          <w:rFonts w:ascii="Times New Roman" w:eastAsia="Times New Roman" w:hAnsi="Times New Roman" w:cs="Times New Roman"/>
          <w:color w:val="00000A"/>
          <w:sz w:val="24"/>
          <w:szCs w:val="24"/>
        </w:rPr>
        <w:t>год</w:t>
      </w:r>
      <w:r w:rsidRPr="004A3E0C">
        <w:rPr>
          <w:rFonts w:ascii="Times New Roman" w:eastAsia="Times New Roman" w:hAnsi="Times New Roman" w:cs="Times New Roman"/>
          <w:color w:val="00000A"/>
          <w:sz w:val="24"/>
          <w:szCs w:val="24"/>
        </w:rPr>
        <w:t>, с подписанием соответствующего акта сверки расчетов.</w:t>
      </w:r>
    </w:p>
    <w:p w:rsidR="00146CFD" w:rsidRPr="004A3E0C" w:rsidRDefault="00146CFD" w:rsidP="00E81CF5">
      <w:pPr>
        <w:pStyle w:val="af0"/>
        <w:spacing w:before="0" w:beforeAutospacing="0" w:after="0" w:afterAutospacing="0"/>
        <w:jc w:val="both"/>
        <w:rPr>
          <w:lang w:val="ru-RU" w:eastAsia="en-US"/>
        </w:rPr>
      </w:pPr>
      <w:r w:rsidRPr="004A3E0C">
        <w:rPr>
          <w:lang w:val="ru-RU" w:eastAsia="en-US"/>
        </w:rPr>
        <w:t xml:space="preserve">         </w:t>
      </w:r>
      <w:r w:rsidR="00856B51" w:rsidRPr="004A3E0C">
        <w:rPr>
          <w:lang w:val="ru-RU" w:eastAsia="en-US"/>
        </w:rPr>
        <w:t xml:space="preserve">  </w:t>
      </w:r>
      <w:r w:rsidRPr="004A3E0C">
        <w:rPr>
          <w:lang w:val="ru-RU" w:eastAsia="en-US"/>
        </w:rPr>
        <w:t xml:space="preserve"> </w:t>
      </w:r>
      <w:r w:rsidRPr="004A3E0C">
        <w:rPr>
          <w:lang w:eastAsia="en-US"/>
        </w:rPr>
        <w:t>2.1</w:t>
      </w:r>
      <w:r w:rsidR="00856B51" w:rsidRPr="004A3E0C">
        <w:rPr>
          <w:lang w:val="ru-RU" w:eastAsia="en-US"/>
        </w:rPr>
        <w:t>4</w:t>
      </w:r>
      <w:r w:rsidRPr="004A3E0C">
        <w:rPr>
          <w:lang w:eastAsia="en-US"/>
        </w:rPr>
        <w:t xml:space="preserve">. В случае, если </w:t>
      </w:r>
      <w:r w:rsidRPr="004A3E0C">
        <w:rPr>
          <w:lang w:val="ru-RU" w:eastAsia="en-US"/>
        </w:rPr>
        <w:t>«</w:t>
      </w:r>
      <w:r w:rsidRPr="004A3E0C">
        <w:rPr>
          <w:lang w:eastAsia="en-US"/>
        </w:rPr>
        <w:t>Заказчиком</w:t>
      </w:r>
      <w:r w:rsidRPr="004A3E0C">
        <w:rPr>
          <w:lang w:val="ru-RU" w:eastAsia="en-US"/>
        </w:rPr>
        <w:t>»</w:t>
      </w:r>
      <w:r w:rsidRPr="004A3E0C">
        <w:rPr>
          <w:lang w:eastAsia="en-US"/>
        </w:rPr>
        <w:t xml:space="preserve"> перечислен авансовый платеж в сумме, превышающей стоимость оказанных Услуг, </w:t>
      </w:r>
      <w:r w:rsidRPr="004A3E0C">
        <w:rPr>
          <w:lang w:val="ru-RU" w:eastAsia="en-US"/>
        </w:rPr>
        <w:t>«</w:t>
      </w:r>
      <w:r w:rsidRPr="004A3E0C">
        <w:rPr>
          <w:lang w:eastAsia="en-US"/>
        </w:rPr>
        <w:t>Исполнитель</w:t>
      </w:r>
      <w:r w:rsidRPr="004A3E0C">
        <w:rPr>
          <w:lang w:val="ru-RU" w:eastAsia="en-US"/>
        </w:rPr>
        <w:t>»</w:t>
      </w:r>
      <w:r w:rsidRPr="004A3E0C">
        <w:rPr>
          <w:lang w:eastAsia="en-US"/>
        </w:rPr>
        <w:t xml:space="preserve"> в течение 10 рабочих дней с момента письменного обращения </w:t>
      </w:r>
      <w:r w:rsidRPr="004A3E0C">
        <w:rPr>
          <w:lang w:val="ru-RU" w:eastAsia="en-US"/>
        </w:rPr>
        <w:t>«</w:t>
      </w:r>
      <w:r w:rsidRPr="004A3E0C">
        <w:rPr>
          <w:lang w:eastAsia="en-US"/>
        </w:rPr>
        <w:t>Заказчика</w:t>
      </w:r>
      <w:r w:rsidRPr="004A3E0C">
        <w:rPr>
          <w:lang w:val="ru-RU" w:eastAsia="en-US"/>
        </w:rPr>
        <w:t>»</w:t>
      </w:r>
      <w:r w:rsidRPr="004A3E0C">
        <w:rPr>
          <w:lang w:eastAsia="en-US"/>
        </w:rPr>
        <w:t xml:space="preserve"> возвращает ему сумму переплаты, либо оставляет указанную сумму по согласованию с </w:t>
      </w:r>
      <w:r w:rsidRPr="004A3E0C">
        <w:rPr>
          <w:lang w:val="ru-RU" w:eastAsia="en-US"/>
        </w:rPr>
        <w:t>«</w:t>
      </w:r>
      <w:r w:rsidRPr="004A3E0C">
        <w:rPr>
          <w:lang w:eastAsia="en-US"/>
        </w:rPr>
        <w:t>Заказчиком</w:t>
      </w:r>
      <w:r w:rsidRPr="004A3E0C">
        <w:rPr>
          <w:lang w:val="ru-RU" w:eastAsia="en-US"/>
        </w:rPr>
        <w:t>»</w:t>
      </w:r>
      <w:r w:rsidRPr="004A3E0C">
        <w:rPr>
          <w:lang w:eastAsia="en-US"/>
        </w:rPr>
        <w:t xml:space="preserve"> в качестве аванса в счёт предстоящих услуг, оказываемых </w:t>
      </w:r>
      <w:r w:rsidRPr="004A3E0C">
        <w:rPr>
          <w:lang w:val="ru-RU" w:eastAsia="en-US"/>
        </w:rPr>
        <w:t>«</w:t>
      </w:r>
      <w:r w:rsidRPr="004A3E0C">
        <w:rPr>
          <w:lang w:eastAsia="en-US"/>
        </w:rPr>
        <w:t>Исполнителем</w:t>
      </w:r>
      <w:r w:rsidRPr="004A3E0C">
        <w:rPr>
          <w:lang w:val="ru-RU" w:eastAsia="en-US"/>
        </w:rPr>
        <w:t>»</w:t>
      </w:r>
      <w:r w:rsidRPr="004A3E0C">
        <w:rPr>
          <w:lang w:eastAsia="en-US"/>
        </w:rPr>
        <w:t xml:space="preserve">. </w:t>
      </w:r>
    </w:p>
    <w:p w:rsidR="003F022F" w:rsidRPr="004A3E0C" w:rsidRDefault="003F022F" w:rsidP="003F022F">
      <w:pPr>
        <w:widowControl w:val="0"/>
        <w:numPr>
          <w:ilvl w:val="0"/>
          <w:numId w:val="1"/>
        </w:numPr>
        <w:suppressAutoHyphens/>
        <w:spacing w:after="0" w:line="240" w:lineRule="auto"/>
        <w:ind w:right="-372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Права и обязанности Сторон</w:t>
      </w:r>
    </w:p>
    <w:p w:rsidR="003F022F" w:rsidRPr="004A3E0C" w:rsidRDefault="003F022F" w:rsidP="003F0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="00872C87"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="00872C87"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обязуется:</w:t>
      </w:r>
    </w:p>
    <w:p w:rsidR="003F022F" w:rsidRPr="004A3E0C" w:rsidRDefault="003F022F" w:rsidP="003F02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Подавать заявки на оказание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по Договору не позднее, чем за двое суток в рабочие дни и не позднее последнего рабочего дня, предшествующего  выходным, праздничным дням, в случае подхода судна в выходные, праздничные дни до планируемого подхода судна в морской порт Керчь к причалам 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ОТИ КФ ФГУП «НИКИМП»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электронный адрес </w:t>
      </w:r>
      <w:hyperlink r:id="rId10" w:history="1">
        <w:r w:rsidRPr="004A3E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диспетчерской</w:t>
        </w:r>
      </w:hyperlink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разделе 10 настоящего Договора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22F" w:rsidRPr="004A3E0C" w:rsidRDefault="003F022F" w:rsidP="003F022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подается в письменной форме с указанием планируемого времени подхода судна по электронной почте, реквизиты которой указаны в разделе 10 настоящего Договора.</w:t>
      </w:r>
    </w:p>
    <w:p w:rsidR="003F022F" w:rsidRPr="004A3E0C" w:rsidRDefault="003F022F" w:rsidP="003F022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Допускать сотрудников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 досмотра, к техническим средствам и инженерным сооружениям судна для обеспечения транспортной безопасности.</w:t>
      </w:r>
    </w:p>
    <w:p w:rsidR="003F022F" w:rsidRPr="004A3E0C" w:rsidRDefault="003F022F" w:rsidP="00B66F3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обеспечить постоянное нахождение сотрудников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внутренних помещениях судна для более качественного исполнения обязательств по настоящему Договору, а также доступ к имеющейся документации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обеспечения транспортной безопасности для проведения необходимых досмотровых мероприятий и оформления документов.</w:t>
      </w:r>
    </w:p>
    <w:p w:rsidR="00146CFD" w:rsidRPr="004A3E0C" w:rsidRDefault="00146CFD" w:rsidP="00B66F32">
      <w:pPr>
        <w:pStyle w:val="af0"/>
        <w:spacing w:before="0" w:beforeAutospacing="0" w:after="0" w:afterAutospacing="0"/>
        <w:ind w:firstLine="720"/>
        <w:jc w:val="both"/>
      </w:pPr>
      <w:r w:rsidRPr="004A3E0C">
        <w:rPr>
          <w:lang w:val="ru-RU"/>
        </w:rPr>
        <w:t>3</w:t>
      </w:r>
      <w:r w:rsidRPr="004A3E0C">
        <w:t>.1.3. Своевременно оплачивать и принимать  Услуги Исполнителя в размере и в сроки, установленные Договором.</w:t>
      </w:r>
    </w:p>
    <w:p w:rsidR="003F022F" w:rsidRPr="004A3E0C" w:rsidRDefault="003F022F" w:rsidP="00B66F3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По результатам досмотровых мероприятий по Договору подписывать составленный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досмотра материальных объектов. </w:t>
      </w:r>
    </w:p>
    <w:p w:rsidR="003F022F" w:rsidRPr="004A3E0C" w:rsidRDefault="003F022F" w:rsidP="00B66F3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Уведомлять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случаях ненадлежащего оказания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по Договору. </w:t>
      </w:r>
    </w:p>
    <w:p w:rsidR="003F022F" w:rsidRPr="004A3E0C" w:rsidRDefault="003F022F" w:rsidP="00B66F3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Подписывать Акты </w:t>
      </w:r>
      <w:r w:rsidR="00051A63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срок, установленный в п.2.1</w:t>
      </w:r>
      <w:r w:rsidR="00856B51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настоящего Договора, либо направить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мотивированные возражения. </w:t>
      </w:r>
    </w:p>
    <w:p w:rsidR="003F022F" w:rsidRPr="004A3E0C" w:rsidRDefault="003F022F" w:rsidP="003F022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Обеспечить соблюдение его работниками и его представителями, находящимися на территории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требований нормативно-правовых актов по охране труда, пожарной безопасности и санитарных норм.</w:t>
      </w:r>
    </w:p>
    <w:p w:rsidR="003F022F" w:rsidRPr="004A3E0C" w:rsidRDefault="003F022F" w:rsidP="003F022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3.1.8. Представлять 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872C87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разъяснения по его письменным запросам, связанным с оказанием Услуг по Договору</w:t>
      </w:r>
    </w:p>
    <w:p w:rsidR="003F022F" w:rsidRPr="004A3E0C" w:rsidRDefault="00872C87" w:rsidP="003F022F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4452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полную ответственность за своевременность и достоверность предоставляемой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необходимой для оказания Услуг по Договору.</w:t>
      </w:r>
    </w:p>
    <w:p w:rsidR="003F022F" w:rsidRPr="004A3E0C" w:rsidRDefault="003F022F" w:rsidP="003F022F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 w:rsidR="000F44A4"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="000F44A4"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имеет право:</w:t>
      </w:r>
    </w:p>
    <w:p w:rsidR="003F022F" w:rsidRPr="004A3E0C" w:rsidRDefault="003F022F" w:rsidP="003F022F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Направлять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(в том числе по электронной почте) запросы информации об исполнении последним договорных обязательств.</w:t>
      </w:r>
    </w:p>
    <w:p w:rsidR="003F022F" w:rsidRPr="004A3E0C" w:rsidRDefault="003F022F" w:rsidP="003F022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Присутствовать при проведении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досмотровых мероприятий, проводимых на Объекте досмотра, знакомиться с их результатами и получать объяснения от сотрудников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оказания Услуг по Договору.</w:t>
      </w:r>
    </w:p>
    <w:p w:rsidR="003F022F" w:rsidRPr="004A3E0C" w:rsidRDefault="003F022F" w:rsidP="00B66F32">
      <w:pPr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 Осуществлять контроль за оказанием Услуг </w:t>
      </w:r>
      <w:r w:rsidR="000F44A4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="000F44A4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осуществлять выездные проверки на место оказания Услуг по обеспечению транспортной безопасности, с правом получения любой информации и ознакомления с документами, связанными с оказанием Услуг по настоящему Договору.</w:t>
      </w:r>
    </w:p>
    <w:p w:rsidR="00146CFD" w:rsidRPr="004A3E0C" w:rsidRDefault="00146CFD" w:rsidP="00B66F32">
      <w:pPr>
        <w:pStyle w:val="af0"/>
        <w:spacing w:before="0" w:beforeAutospacing="0" w:after="0" w:afterAutospacing="0"/>
        <w:ind w:right="-17" w:firstLine="709"/>
        <w:jc w:val="both"/>
        <w:rPr>
          <w:lang w:val="ru-RU"/>
        </w:rPr>
      </w:pPr>
      <w:r w:rsidRPr="004A3E0C">
        <w:t>3.2.4. </w:t>
      </w:r>
      <w:r w:rsidR="00900EB3" w:rsidRPr="004A3E0C">
        <w:rPr>
          <w:lang w:val="ru-RU"/>
        </w:rPr>
        <w:t>В</w:t>
      </w:r>
      <w:r w:rsidRPr="004A3E0C">
        <w:t xml:space="preserve">нести аванс на счет </w:t>
      </w:r>
      <w:r w:rsidRPr="004A3E0C">
        <w:rPr>
          <w:lang w:val="ru-RU"/>
        </w:rPr>
        <w:t>«</w:t>
      </w:r>
      <w:r w:rsidRPr="004A3E0C">
        <w:t>Исполнителя</w:t>
      </w:r>
      <w:r w:rsidRPr="004A3E0C">
        <w:rPr>
          <w:lang w:val="ru-RU"/>
        </w:rPr>
        <w:t>»</w:t>
      </w:r>
      <w:r w:rsidRPr="004A3E0C">
        <w:t xml:space="preserve"> без </w:t>
      </w:r>
      <w:r w:rsidR="005542E1" w:rsidRPr="004A3E0C">
        <w:rPr>
          <w:lang w:val="ru-RU"/>
        </w:rPr>
        <w:t>направления У</w:t>
      </w:r>
      <w:r w:rsidR="00784907" w:rsidRPr="004A3E0C">
        <w:rPr>
          <w:lang w:val="ru-RU"/>
        </w:rPr>
        <w:t>ведомления-расчета стоимости Услуг</w:t>
      </w:r>
      <w:r w:rsidRPr="004A3E0C">
        <w:t xml:space="preserve"> </w:t>
      </w:r>
      <w:r w:rsidRPr="004A3E0C">
        <w:rPr>
          <w:lang w:val="ru-RU"/>
        </w:rPr>
        <w:t>«</w:t>
      </w:r>
      <w:r w:rsidRPr="004A3E0C">
        <w:t>Исполнителя</w:t>
      </w:r>
      <w:r w:rsidRPr="004A3E0C">
        <w:rPr>
          <w:lang w:val="ru-RU"/>
        </w:rPr>
        <w:t>»</w:t>
      </w:r>
      <w:r w:rsidRPr="004A3E0C">
        <w:t xml:space="preserve"> по настоящему Договору. Аванс не признаётся Сторонами коммерческим кредитом, проценты на сумму аванса не начисляются. </w:t>
      </w:r>
    </w:p>
    <w:p w:rsidR="00900EB3" w:rsidRPr="004A3E0C" w:rsidRDefault="00491132" w:rsidP="00B66F32">
      <w:pPr>
        <w:pStyle w:val="af0"/>
        <w:spacing w:before="0" w:beforeAutospacing="0" w:after="0" w:afterAutospacing="0"/>
        <w:ind w:right="-17" w:firstLine="709"/>
        <w:jc w:val="both"/>
        <w:rPr>
          <w:lang w:val="ru-RU"/>
        </w:rPr>
      </w:pPr>
      <w:r w:rsidRPr="004A3E0C">
        <w:rPr>
          <w:lang w:val="ru-RU"/>
        </w:rPr>
        <w:t>3.2.5</w:t>
      </w:r>
      <w:r w:rsidR="00900EB3" w:rsidRPr="004A3E0C">
        <w:rPr>
          <w:lang w:val="ru-RU"/>
        </w:rPr>
        <w:t>. Давать письменные распоряжения «Исполнител</w:t>
      </w:r>
      <w:r w:rsidRPr="004A3E0C">
        <w:rPr>
          <w:lang w:val="ru-RU"/>
        </w:rPr>
        <w:t>ю</w:t>
      </w:r>
      <w:r w:rsidR="00900EB3" w:rsidRPr="004A3E0C">
        <w:rPr>
          <w:lang w:val="ru-RU"/>
        </w:rPr>
        <w:t>» относительно денежных средств (аванса)</w:t>
      </w:r>
      <w:r w:rsidRPr="004A3E0C">
        <w:rPr>
          <w:lang w:val="ru-RU"/>
        </w:rPr>
        <w:t xml:space="preserve">, </w:t>
      </w:r>
      <w:r w:rsidR="00900EB3" w:rsidRPr="004A3E0C">
        <w:rPr>
          <w:lang w:val="ru-RU"/>
        </w:rPr>
        <w:t>находящихся на расчетном счёте «Исполни</w:t>
      </w:r>
      <w:r w:rsidRPr="004A3E0C">
        <w:rPr>
          <w:lang w:val="ru-RU"/>
        </w:rPr>
        <w:t>тел</w:t>
      </w:r>
      <w:r w:rsidR="00900EB3" w:rsidRPr="004A3E0C">
        <w:rPr>
          <w:lang w:val="ru-RU"/>
        </w:rPr>
        <w:t>я»</w:t>
      </w:r>
      <w:r w:rsidRPr="004A3E0C">
        <w:rPr>
          <w:lang w:val="ru-RU"/>
        </w:rPr>
        <w:t xml:space="preserve"> в соответствии</w:t>
      </w:r>
      <w:r w:rsidR="00900EB3" w:rsidRPr="004A3E0C">
        <w:rPr>
          <w:lang w:val="ru-RU"/>
        </w:rPr>
        <w:t xml:space="preserve"> с п.2.14 Договора.</w:t>
      </w:r>
    </w:p>
    <w:p w:rsidR="003F022F" w:rsidRPr="004A3E0C" w:rsidRDefault="003F022F" w:rsidP="003F0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</w:t>
      </w:r>
      <w:r w:rsidR="000F44A4"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="000F44A4"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обязуется: </w:t>
      </w:r>
    </w:p>
    <w:p w:rsidR="003F022F" w:rsidRPr="004A3E0C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Оказывать предусмотренные Договором Услуги, обеспечив их надлежащее качество в соответствии с требованиями соответствующих нормативно-правовых актов Российской Федерации в области обеспечения транспортной безопасности.</w:t>
      </w:r>
    </w:p>
    <w:p w:rsidR="003F022F" w:rsidRPr="004A3E0C" w:rsidRDefault="003F022F" w:rsidP="003F0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Обеспечить оказание Услуг силами подразделения транспортной безопасности, сотрудники которого имеют соответствующую подготовку и аттестацию в соответствии с положениями ст. 12.1 Федерального Закона Российской Федерации от 09.02.2007 № 16-ФЗ «О транспортной безопасности» и оснащены необходимым досмотровым оборудованием.</w:t>
      </w:r>
    </w:p>
    <w:p w:rsidR="003F022F" w:rsidRPr="004A3E0C" w:rsidRDefault="003F022F" w:rsidP="003F022F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Осуществлять пропускной режим на 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ОТИ КФ ФГУП «НИКИМП» для членов экипажа судна, пассажиров, работников </w:t>
      </w:r>
      <w:r w:rsidR="000F44A4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="000F44A4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других лиц в целях исключения возможности незаконного проникновения и проноса на территорию </w:t>
      </w:r>
      <w:r w:rsidR="000F44A4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="000F44A4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провоза на судне оружия, боеприпасов, взрывчатых, радиоактивных, отравляющих, легковоспламеняющихся веществ и других опасных предметов и веществ.</w:t>
      </w:r>
    </w:p>
    <w:p w:rsidR="003F022F" w:rsidRPr="004A3E0C" w:rsidRDefault="003F022F" w:rsidP="000F44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 случае необходимости обеспечить повторные досмотровые мероприятия в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</w:t>
      </w:r>
      <w:proofErr w:type="spellEnd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груза, погруженного на судно в соответствии с требованиями действующего </w:t>
      </w:r>
      <w:proofErr w:type="spellStart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</w:t>
      </w:r>
      <w:proofErr w:type="spellEnd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и 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внутренних организационно-распорядительных документов </w:t>
      </w:r>
      <w:r w:rsidR="000F44A4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="000F44A4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022F" w:rsidRPr="004A3E0C" w:rsidRDefault="003F022F" w:rsidP="003F022F">
      <w:pPr>
        <w:widowControl w:val="0"/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Обеспечить нахождение на Объекте досмотра сотрудника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уполномоченного представителя для присутствия при осуществлении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и внеплановых проверок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 чинить препятствий при осуществлении </w:t>
      </w:r>
      <w:r w:rsidR="000F44A4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="000F44A4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указанных проверок.</w:t>
      </w:r>
    </w:p>
    <w:p w:rsidR="003F022F" w:rsidRPr="004A3E0C" w:rsidRDefault="003F022F" w:rsidP="00B66F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Использовать информацию и документы, предоставленные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только для оказания Услуг, предусмотренных настоящим Договором.</w:t>
      </w:r>
    </w:p>
    <w:p w:rsidR="00B66F32" w:rsidRPr="004A3E0C" w:rsidRDefault="00B66F32" w:rsidP="00B66F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3.3.7. По завершении досмотровых мероприятий составить акт досмотра материальных объектов и подписать его у «Заказчика». </w:t>
      </w:r>
    </w:p>
    <w:p w:rsidR="00900EB3" w:rsidRPr="004A3E0C" w:rsidRDefault="00900EB3" w:rsidP="00B66F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3.3.8. В соответствие с письменным распоряжением «Заказчика» возвратить ему сумму переплаты либо зачесть её в качестве аванса в счет предстоящих услуг</w:t>
      </w:r>
      <w:r w:rsidR="003C04DE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п.2.14 Договора.</w:t>
      </w:r>
    </w:p>
    <w:p w:rsidR="003F022F" w:rsidRPr="004A3E0C" w:rsidRDefault="003F022F" w:rsidP="00B66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3.4. </w:t>
      </w:r>
      <w:r w:rsidR="000F44A4"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="000F44A4"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имеет право:</w:t>
      </w:r>
    </w:p>
    <w:p w:rsidR="003F022F" w:rsidRPr="004A3E0C" w:rsidRDefault="003F022F" w:rsidP="003F0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Привлекать к оказанию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 работников своей организации, соответствующих требованиям ст.</w:t>
      </w:r>
      <w:r w:rsidR="00B6085A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10, Федерального Закона Российской Федерации от 09.02.2007 № 16-ФЗ «О транспортной безопасности».</w:t>
      </w:r>
    </w:p>
    <w:p w:rsidR="003F022F" w:rsidRPr="004A3E0C" w:rsidRDefault="003F022F" w:rsidP="003F022F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Получать от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(представителя </w:t>
      </w:r>
      <w:r w:rsidR="000F44A4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="000F44A4"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необходимую для качественного исполнения обязанностей по Договору.</w:t>
      </w:r>
    </w:p>
    <w:p w:rsidR="00E81CF5" w:rsidRPr="004A3E0C" w:rsidRDefault="00E81CF5" w:rsidP="00E81CF5">
      <w:pPr>
        <w:widowControl w:val="0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E0C">
        <w:rPr>
          <w:rFonts w:ascii="Times New Roman" w:hAnsi="Times New Roman" w:cs="Times New Roman"/>
          <w:sz w:val="24"/>
          <w:szCs w:val="24"/>
        </w:rPr>
        <w:t xml:space="preserve">3.4.3. Не согласовывать отход судна  до поступления  денежных средств за оказанные </w:t>
      </w:r>
      <w:r w:rsidR="00784907" w:rsidRPr="004A3E0C">
        <w:rPr>
          <w:rFonts w:ascii="Times New Roman" w:hAnsi="Times New Roman" w:cs="Times New Roman"/>
          <w:sz w:val="24"/>
          <w:szCs w:val="24"/>
        </w:rPr>
        <w:t>У</w:t>
      </w:r>
      <w:r w:rsidRPr="004A3E0C">
        <w:rPr>
          <w:rFonts w:ascii="Times New Roman" w:hAnsi="Times New Roman" w:cs="Times New Roman"/>
          <w:sz w:val="24"/>
          <w:szCs w:val="24"/>
        </w:rPr>
        <w:t>слуги.</w:t>
      </w:r>
    </w:p>
    <w:p w:rsidR="003F022F" w:rsidRPr="004A3E0C" w:rsidRDefault="003F022F" w:rsidP="003F022F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Ответственность Сторон</w:t>
      </w:r>
    </w:p>
    <w:p w:rsidR="003F022F" w:rsidRPr="004A3E0C" w:rsidRDefault="003F022F" w:rsidP="003F02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несвоевременного и ненадлежащего исполнения своих обязательств, предусмотренных Договором, Стороны несут ответственность определенную этим Договором и действующим законодательством РФ.</w:t>
      </w:r>
    </w:p>
    <w:p w:rsidR="00B6085A" w:rsidRPr="004A3E0C" w:rsidRDefault="003F022F" w:rsidP="00B6085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B6085A" w:rsidRPr="004A3E0C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нарушение сроков оплаты услуг, предусмотренных настоящим Договором, «Заказчик» уплачивает «Исполнителю» пеню в размере 0,1 % от несвоевременно уплаченной суммы за каждый день просрочки, начиная с 6-го дня после получения «Заказчиком» счета.</w:t>
      </w:r>
    </w:p>
    <w:p w:rsidR="00B6085A" w:rsidRPr="004A3E0C" w:rsidRDefault="00B6085A" w:rsidP="00B6085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Сторона освобождается от уплаты неустойки,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B6085A" w:rsidRPr="004A3E0C" w:rsidRDefault="00B6085A" w:rsidP="00B6085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zh-CN"/>
        </w:rPr>
        <w:t>4.4. Уплата штрафных санкций не освобождает Стороны от обязанности исполнить свои обязательства, предусмотренные  настоящим Договором.</w:t>
      </w:r>
    </w:p>
    <w:p w:rsidR="003F022F" w:rsidRPr="004A3E0C" w:rsidRDefault="00B6085A" w:rsidP="003F02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нанесения убытков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третьим лицам, вызванных нарушением требований охраны труда, пожарной безопасности,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убытки на общих основаниях, предусмотренных законодательством РФ, в течение 3-х рабочих дней с момента получения требований.</w:t>
      </w:r>
    </w:p>
    <w:p w:rsidR="003F022F" w:rsidRPr="004A3E0C" w:rsidRDefault="003F022F" w:rsidP="003F02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B6085A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0F44A4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Заказчик</w:t>
      </w:r>
      <w:r w:rsidR="000F44A4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несет ответственность за своевременность, достоверность и полноту представленной им информации, необходимой </w:t>
      </w:r>
      <w:r w:rsidR="000F44A4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Исполнителю</w:t>
      </w:r>
      <w:r w:rsidR="000F44A4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выполнения им своих обязательств по Договору.</w:t>
      </w:r>
    </w:p>
    <w:p w:rsidR="003F022F" w:rsidRPr="004A3E0C" w:rsidRDefault="003F022F" w:rsidP="003F02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B6085A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случае неисполнения </w:t>
      </w:r>
      <w:r w:rsidR="000F44A4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Заказчиком</w:t>
      </w:r>
      <w:r w:rsidR="000F44A4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обязательств по оплате Услуг (и/или наличия задолженности за оказанные Услуги) в соответствии с условиями настоящего Договора, </w:t>
      </w:r>
      <w:r w:rsidR="000F44A4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Исполнитель</w:t>
      </w:r>
      <w:r w:rsidR="000F44A4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имеет право отказать в предоставлении Услуги.</w:t>
      </w:r>
    </w:p>
    <w:p w:rsidR="003F022F" w:rsidRPr="004A3E0C" w:rsidRDefault="003F022F" w:rsidP="003F02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B6085A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F44A4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</w:t>
      </w:r>
      <w:r w:rsidR="000F44A4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несоблюдение законодательства РФ в области транспортной безопасности, невыполнение требований правил режима в пункте пропуска, а также  невыполнение внутренних локальных документов </w:t>
      </w:r>
      <w:r w:rsidR="000F44A4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="000F44A4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обеспечения транспортной безопасности и правил пропускного,  </w:t>
      </w:r>
      <w:proofErr w:type="spellStart"/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внутриобъектового</w:t>
      </w:r>
      <w:proofErr w:type="spellEnd"/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режима.</w:t>
      </w:r>
    </w:p>
    <w:p w:rsidR="003F022F" w:rsidRPr="004A3E0C" w:rsidRDefault="003F022F" w:rsidP="003F02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B6085A"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Pr="004A3E0C">
        <w:rPr>
          <w:rFonts w:ascii="Times New Roman" w:eastAsia="Calibri" w:hAnsi="Times New Roman" w:cs="Times New Roman"/>
          <w:color w:val="000000"/>
          <w:sz w:val="24"/>
          <w:szCs w:val="24"/>
        </w:rPr>
        <w:t>. Стороны не отвечают за неисполнение, либо ненадлежащее исполнение обязательств по настоящему Договору, если такое неисполнение, либо ненадлежащие исполнение явилось следствием действия непреодолимой силы, либо произошло по независящим от них обстоятельствам.</w:t>
      </w:r>
    </w:p>
    <w:p w:rsidR="003F022F" w:rsidRPr="004A3E0C" w:rsidRDefault="003F022F" w:rsidP="003F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Форс-мажор</w:t>
      </w:r>
    </w:p>
    <w:p w:rsidR="003F022F" w:rsidRPr="004A3E0C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Договора.</w:t>
      </w:r>
    </w:p>
    <w:p w:rsidR="003F022F" w:rsidRPr="004A3E0C" w:rsidRDefault="003F022F" w:rsidP="003F022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Сторона, для которой создалась невозможность выполнения обязательств по Договору, обязана немедленно (в течение 5 (пяти) рабочих дней) известить другую Сторону о наступлении или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 как на основание, освобождающее от ответственности за частичное или полное неисполнение обязательств по Договору.</w:t>
      </w:r>
    </w:p>
    <w:p w:rsidR="003F022F" w:rsidRPr="004A3E0C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Обязанность доказать наличие обстоятельств непреодолимой силы лежит на Стороне Договора, не</w:t>
      </w:r>
      <w:r w:rsidR="00B6085A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выполнившей свои обязательства по Договору. Надлежащим доказательством наличия указанных обстоятельств и их продолжительности будут служить заключения соответствующих компетентных органов. В течение 10 (десяти) рабочих дней с даты наступления обстоятельств непреодолимой силы, соответствующая Сторона должна направить другой Стороне документы, подтверждающие наличие обстоятельств непреодолимой силы.</w:t>
      </w:r>
    </w:p>
    <w:p w:rsidR="003F022F" w:rsidRPr="004A3E0C" w:rsidRDefault="003F022F" w:rsidP="003F022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Невыполнение требований пункта 5.3. Договора лишает соответствующую Сторону права ссылаться на любое вышеуказанное обстоятельство как на основание, освобождающее от ответственности за частичное или полное неисполнение обязательств по Договору. </w:t>
      </w:r>
    </w:p>
    <w:p w:rsidR="003F022F" w:rsidRPr="004A3E0C" w:rsidRDefault="003F022F" w:rsidP="003F022F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Если наступившие обстоятельства, перечисленные в п. 5.1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B763CE" w:rsidRDefault="00B763CE" w:rsidP="003F022F">
      <w:pPr>
        <w:widowControl w:val="0"/>
        <w:tabs>
          <w:tab w:val="left" w:pos="31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022F" w:rsidRPr="004A3E0C" w:rsidRDefault="003F022F" w:rsidP="003F022F">
      <w:pPr>
        <w:widowControl w:val="0"/>
        <w:tabs>
          <w:tab w:val="left" w:pos="31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Порядок разрешения споров</w:t>
      </w:r>
    </w:p>
    <w:p w:rsidR="003F022F" w:rsidRPr="004A3E0C" w:rsidRDefault="003F022F" w:rsidP="003F022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Все споры и разногласия, которые могут возникнуть из Договора или в связи с ним, будут, по возможности, разрешаться путем переговоров между Сторонами.</w:t>
      </w:r>
    </w:p>
    <w:p w:rsidR="003F022F" w:rsidRPr="004A3E0C" w:rsidRDefault="003F022F" w:rsidP="003F02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2. Досудебный (претензионный) порядок разрешения споров:</w:t>
      </w:r>
    </w:p>
    <w:p w:rsidR="003F022F" w:rsidRPr="004A3E0C" w:rsidRDefault="003F022F" w:rsidP="003F02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F022F" w:rsidRPr="004A3E0C" w:rsidRDefault="003F022F" w:rsidP="003F022F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3F022F" w:rsidRPr="004A3E0C" w:rsidRDefault="003F022F" w:rsidP="003F02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Сторона, которая получила претензию, обязана ее рассмотреть и направить письменный мотивированный ответ другой Стороне в течение </w:t>
      </w:r>
      <w:r w:rsidRPr="004A3E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10 (десяти)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 с момента получения претензии.</w:t>
      </w:r>
    </w:p>
    <w:p w:rsidR="003F022F" w:rsidRPr="004A3E0C" w:rsidRDefault="003F022F" w:rsidP="003F022F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6.2.4 Заинтересованная сторона вправе передать спор на рассмотрение суда по истечении </w:t>
      </w:r>
      <w:r w:rsidRPr="004A3E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20 (двадцати</w:t>
      </w:r>
      <w:r w:rsidRPr="004A3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 со дня </w:t>
      </w:r>
      <w:r w:rsidR="00900EB3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претензии.</w:t>
      </w:r>
    </w:p>
    <w:p w:rsidR="003F022F" w:rsidRPr="004A3E0C" w:rsidRDefault="003F022F" w:rsidP="004F59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 случае невозможности разрешения разногласий путем переговоров они подлежат рассмотрению в Арбитражном суде Республики Крым в установленном законодательством порядке.</w:t>
      </w:r>
    </w:p>
    <w:p w:rsidR="003F022F" w:rsidRPr="004A3E0C" w:rsidRDefault="003F022F" w:rsidP="003F022F">
      <w:pPr>
        <w:tabs>
          <w:tab w:val="left" w:pos="1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Ко всем спорам и разногласиям, которые могут возникнуть из данного Договора или в связи с ним, будет применяться законодательство Российской Федерации. </w:t>
      </w:r>
    </w:p>
    <w:p w:rsidR="003F022F" w:rsidRPr="004A3E0C" w:rsidRDefault="003F022F" w:rsidP="003F022F">
      <w:pPr>
        <w:tabs>
          <w:tab w:val="left" w:pos="1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В случае нарушения денежных обязательств, Стороны пришли к соглашению не применять ст. 317.1 ГК РФ.</w:t>
      </w:r>
    </w:p>
    <w:p w:rsidR="00B763CE" w:rsidRDefault="00B763CE" w:rsidP="003F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63CE" w:rsidRPr="004A3E0C" w:rsidRDefault="003F022F" w:rsidP="003F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Действие Договора</w:t>
      </w:r>
    </w:p>
    <w:p w:rsidR="003F022F" w:rsidRPr="004A3E0C" w:rsidRDefault="003F022F" w:rsidP="003F02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Настоящий Договор вступает в силу с момента его подписания Сторонами и действует до 31.12.2023, а в части исполнения обязательств, принятых на себя Сторонами по настоящему Договору - до полного их исполнения. </w:t>
      </w:r>
    </w:p>
    <w:p w:rsidR="00C83536" w:rsidRPr="004A3E0C" w:rsidRDefault="003F022F" w:rsidP="00C83536">
      <w:pPr>
        <w:pStyle w:val="af"/>
        <w:ind w:firstLine="708"/>
        <w:jc w:val="both"/>
        <w:rPr>
          <w:sz w:val="24"/>
          <w:szCs w:val="24"/>
        </w:rPr>
      </w:pPr>
      <w:r w:rsidRPr="004A3E0C">
        <w:rPr>
          <w:sz w:val="24"/>
          <w:szCs w:val="24"/>
        </w:rPr>
        <w:t xml:space="preserve">7.2. </w:t>
      </w:r>
      <w:r w:rsidR="00C83536" w:rsidRPr="004A3E0C">
        <w:rPr>
          <w:rFonts w:eastAsia="Calibri"/>
          <w:sz w:val="24"/>
          <w:szCs w:val="24"/>
        </w:rPr>
        <w:t>Договор может быть пролонгирован на следующий календарный год путем обмена письмами (нарочно, электронная почта) с подписанием дополнительного соглашения,</w:t>
      </w:r>
      <w:r w:rsidR="00C83536" w:rsidRPr="004A3E0C">
        <w:rPr>
          <w:sz w:val="24"/>
          <w:szCs w:val="24"/>
        </w:rPr>
        <w:t xml:space="preserve"> </w:t>
      </w:r>
      <w:r w:rsidRPr="004A3E0C">
        <w:rPr>
          <w:sz w:val="24"/>
          <w:szCs w:val="24"/>
        </w:rPr>
        <w:t>если ни одна из Сторон не позднее 30 дней до окончания срока действия Договора не заявит о его прекращении или изменении, либо о заключении нового Договора или пересмотре его условий.</w:t>
      </w:r>
    </w:p>
    <w:p w:rsidR="003F022F" w:rsidRPr="004A3E0C" w:rsidRDefault="003F022F" w:rsidP="00C83536">
      <w:pPr>
        <w:pStyle w:val="af"/>
        <w:ind w:firstLine="708"/>
        <w:jc w:val="both"/>
        <w:rPr>
          <w:sz w:val="24"/>
          <w:szCs w:val="24"/>
        </w:rPr>
      </w:pPr>
      <w:r w:rsidRPr="004A3E0C">
        <w:rPr>
          <w:sz w:val="24"/>
          <w:szCs w:val="24"/>
        </w:rPr>
        <w:t>7.</w:t>
      </w:r>
      <w:r w:rsidR="00CC1D11" w:rsidRPr="004A3E0C">
        <w:rPr>
          <w:sz w:val="24"/>
          <w:szCs w:val="24"/>
        </w:rPr>
        <w:t>3</w:t>
      </w:r>
      <w:r w:rsidRPr="004A3E0C">
        <w:rPr>
          <w:sz w:val="24"/>
          <w:szCs w:val="24"/>
        </w:rPr>
        <w:t>.</w:t>
      </w:r>
      <w:bookmarkStart w:id="2" w:name="P0"/>
      <w:bookmarkEnd w:id="2"/>
      <w:r w:rsidRPr="004A3E0C">
        <w:rPr>
          <w:sz w:val="24"/>
          <w:szCs w:val="24"/>
        </w:rPr>
        <w:t xml:space="preserve"> Расторжение Договора допускается по соглашению Сторон, по решению суда, в случае одностороннего отказа Стороны Договора от его исполнения в соответствии с гражданским законодательством и условиями Договора.</w:t>
      </w:r>
    </w:p>
    <w:p w:rsidR="003F022F" w:rsidRPr="004A3E0C" w:rsidRDefault="003F022F" w:rsidP="003F02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CC1D11"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Настоящий Договор может быть расторгнут досрочно по инициативе одной из Сторон с предварительным письменным уведомлением другой Стороны за 30 (Тридцать) дней.</w:t>
      </w:r>
    </w:p>
    <w:p w:rsidR="003F022F" w:rsidRPr="004A3E0C" w:rsidRDefault="003F022F" w:rsidP="003F022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CC1D11" w:rsidRPr="004A3E0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A3E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досрочном расторжении Договора Стороны в течение 5 (Пяти) рабочих дней с даты его расторжения производят взаиморасчеты по обязательствам, возникшим до прекращения действия настоящего Договора. </w:t>
      </w:r>
    </w:p>
    <w:p w:rsidR="00B763CE" w:rsidRDefault="00B763CE" w:rsidP="003F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22F" w:rsidRDefault="003F022F" w:rsidP="003F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Антикоррупционная оговорка</w:t>
      </w:r>
    </w:p>
    <w:p w:rsidR="00B763CE" w:rsidRPr="004A3E0C" w:rsidRDefault="00B763CE" w:rsidP="003F0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исполнении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8.3. Каждая из Сторон Договора отказывается от стимулирования каким-либо образом работников другой Стороны, в том числе путём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определённую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действиями работника, осуществляемыми в пользу стимулирующей его Стороны, понимаются: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неоправданных преимуществ по сравнению с другими контрагентами;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каких-либо гарантий;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ускорение существующих процедур;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действия, выполняемые работником в рамках своих должностных обязанностей, но идущие в разрез с принципами прозрачности и открытости взаимоотношений между Сторонами.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произойдёт. Это подтверждение должно быть направлено в течение 5 (пяти) рабочих дней с даты направления письменного уведомления.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квалифицированных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путём. 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8.6. Стороны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В целях проведения антикоррупционных проверок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 любое время в течение действия Д</w:t>
      </w:r>
      <w:r w:rsidR="00580BF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по письменному запросу «И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</w:t>
      </w:r>
      <w:r w:rsidR="00580B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80B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цепочке собственников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бенефициаров (в том числе конечных) с приложением подтверждающих документов (далее – Информация).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изменений в цепочке собственников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бенефициаров (в том числе конечных), и (или) его исполнительных органах,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 течение 5 (пяти) рабочих дней с даты внесения таких изменений предоставить соответствующую информацию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80B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предоставляется на бумажном носителе, заверенная подписью Генерального директора (или иного должностного лица, являющегося единоличным исполнительным органом контрагента) или уполномоченным на основании доверенности лицом и направляется в адрес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почтового отправления с описью вложения. Датой предоставления Информации является дата получения 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0F44A4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почтового отправления. Дополнительно Информация предоставляется на электронном носителе.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настоящем пункте условие является существенным условием Договора в соответствии с ч. 1 ст. 432 Гражданского кодекса РФ.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8.8. Стороны признают, что их возможные неправомерные действия и нарушение антикоррупционных условий Договора могут повлечь расторжение Договора.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8.9. 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8.10. Стороны гарантируют полную конфиденциальность по вопросам исполнения антикоррупционных условий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3F022F" w:rsidRPr="004A3E0C" w:rsidRDefault="003F022F" w:rsidP="003F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В случае отказа </w:t>
      </w:r>
      <w:r w:rsidR="00035DA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35DA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предоставления </w:t>
      </w:r>
      <w:r w:rsidR="00035DA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035DA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пункту 8.7 Договора, фактического непредставления такой информации, предоставления информации с нарушением сроков, установленных в Договоре, или предоставления недостоверной информации </w:t>
      </w:r>
      <w:r w:rsidR="00035DA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035DA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уведомления.</w:t>
      </w:r>
    </w:p>
    <w:p w:rsidR="00491132" w:rsidRDefault="003F022F" w:rsidP="00B76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В случае предоставления Информации не в полном объёме </w:t>
      </w:r>
      <w:r w:rsidR="00035DA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035DA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повторный запрос о предоставлении Информации с указанием сроков её предоставления. В случае непредставления такой информации, нарушения сроков её предоставления, а также предоставления недостоверной информации исполнитель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уведомления.</w:t>
      </w:r>
    </w:p>
    <w:p w:rsidR="00B763CE" w:rsidRPr="004A3E0C" w:rsidRDefault="00B763CE" w:rsidP="00B76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22F" w:rsidRDefault="003F022F" w:rsidP="003F02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условия </w:t>
      </w:r>
    </w:p>
    <w:p w:rsidR="00B763CE" w:rsidRPr="004A3E0C" w:rsidRDefault="00B763CE" w:rsidP="003F02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22F" w:rsidRPr="004A3E0C" w:rsidRDefault="003F022F" w:rsidP="003F022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Договор, а также документы, связанные с его исполнением, являются конфиденциальными документами и сведения, содержащиеся в них, не подлежат разглашению и использованию Сторонами в каких бы то ни было неразрешенных целях, кроме случаев направления такой информации по информационным запросам компетентных органов. Сторона, предоставившая такую информацию, обязана сообщить удобным</w:t>
      </w:r>
      <w:r w:rsidR="00035DAD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нее способом второй С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тороне в течение двух дней с момента получения такого запроса.</w:t>
      </w:r>
    </w:p>
    <w:p w:rsidR="003F022F" w:rsidRPr="004A3E0C" w:rsidRDefault="003F022F" w:rsidP="003F022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9.2. В части отношений между Сторонами, неурегулированных положениями настоящего Договора, применяется действующее законодательство Российской Федерации.</w:t>
      </w:r>
    </w:p>
    <w:p w:rsidR="003F022F" w:rsidRPr="004A3E0C" w:rsidRDefault="003F022F" w:rsidP="004A3E0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9.3</w:t>
      </w: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Любые изменения и дополнения к настоящему Договору, оформленные надлежащим образом, являются его неотъемлемой частью.</w:t>
      </w:r>
    </w:p>
    <w:p w:rsidR="003F022F" w:rsidRPr="004A3E0C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Стороны обязуются уведомлять друг друга обо всех изменениях юридического адреса или банковских реквизитов в течение 5 (Пяти) рабочих дней с момента их изменения.</w:t>
      </w:r>
    </w:p>
    <w:p w:rsidR="003F022F" w:rsidRPr="004A3E0C" w:rsidRDefault="003F022F" w:rsidP="003F022F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Ни одна из Сторон не вправе переуступить свои права и обязанности по настоящему Договору третьим лицам без наличия письменного согласия на это второй Стороны настоящего Договора.</w:t>
      </w:r>
    </w:p>
    <w:p w:rsidR="003F022F" w:rsidRPr="004A3E0C" w:rsidRDefault="003F022F" w:rsidP="004F596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9.6. Стороны признают действительными электронные копии документов, связанные с исполнением настоящего Договора, до обмена их на оригиналы, оформленные надлежащим</w:t>
      </w:r>
      <w:r w:rsidR="004F5965" w:rsidRPr="004A3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E0C">
        <w:rPr>
          <w:rFonts w:ascii="Times New Roman" w:eastAsia="Times New Roman" w:hAnsi="Times New Roman" w:cs="Times New Roman"/>
          <w:sz w:val="24"/>
          <w:szCs w:val="24"/>
        </w:rPr>
        <w:t>образом.</w:t>
      </w:r>
    </w:p>
    <w:p w:rsidR="003F022F" w:rsidRPr="004A3E0C" w:rsidRDefault="003F022F" w:rsidP="003F022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9.7.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3F022F" w:rsidRPr="004A3E0C" w:rsidRDefault="003F022F" w:rsidP="003F022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>9.8. Неотъемлемой частью Договора являются следующие приложения:</w:t>
      </w:r>
    </w:p>
    <w:p w:rsidR="003F022F" w:rsidRPr="004A3E0C" w:rsidRDefault="003F022F" w:rsidP="003F022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sz w:val="24"/>
          <w:szCs w:val="24"/>
        </w:rPr>
        <w:t xml:space="preserve"> - Приложение № 1 –  Тарифы на проведение досмотровых мероприятий.</w:t>
      </w:r>
    </w:p>
    <w:p w:rsidR="003F022F" w:rsidRPr="004A3E0C" w:rsidRDefault="00856B51" w:rsidP="003F022F">
      <w:pPr>
        <w:spacing w:after="0" w:line="240" w:lineRule="auto"/>
        <w:ind w:left="-15" w:right="202" w:firstLine="7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22F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№ 2 - «Конфиденциальность и безопасность персональных данных».</w:t>
      </w:r>
    </w:p>
    <w:p w:rsidR="00CC3ED5" w:rsidRPr="004A3E0C" w:rsidRDefault="00CC3ED5" w:rsidP="003F022F">
      <w:pPr>
        <w:widowControl w:val="0"/>
        <w:suppressAutoHyphens/>
        <w:spacing w:after="0" w:line="240" w:lineRule="auto"/>
        <w:ind w:right="-37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F022F" w:rsidRPr="004A3E0C" w:rsidRDefault="003F022F" w:rsidP="003F022F">
      <w:pPr>
        <w:widowControl w:val="0"/>
        <w:suppressAutoHyphens/>
        <w:spacing w:after="0" w:line="240" w:lineRule="auto"/>
        <w:ind w:left="552" w:right="-372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4A3E0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10. Местонахождение и реквизиты Сторон</w:t>
      </w: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4962"/>
        <w:gridCol w:w="4961"/>
      </w:tblGrid>
      <w:tr w:rsidR="003F022F" w:rsidRPr="004A3E0C" w:rsidTr="004771FC">
        <w:tc>
          <w:tcPr>
            <w:tcW w:w="4962" w:type="dxa"/>
          </w:tcPr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«ЗАКАЗЧИК»</w:t>
            </w:r>
          </w:p>
          <w:p w:rsidR="003F022F" w:rsidRPr="004A3E0C" w:rsidRDefault="003F022F" w:rsidP="003F022F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:rsidR="003F022F" w:rsidRPr="004A3E0C" w:rsidRDefault="003F022F" w:rsidP="003F022F">
            <w:pPr>
              <w:tabs>
                <w:tab w:val="left" w:pos="993"/>
                <w:tab w:val="left" w:pos="1134"/>
              </w:tabs>
              <w:suppressAutoHyphens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«ИСПОЛНИТЕЛЬ»</w:t>
            </w:r>
          </w:p>
        </w:tc>
      </w:tr>
      <w:tr w:rsidR="003F022F" w:rsidRPr="004A3E0C" w:rsidTr="004771FC">
        <w:trPr>
          <w:trHeight w:val="71"/>
        </w:trPr>
        <w:tc>
          <w:tcPr>
            <w:tcW w:w="4962" w:type="dxa"/>
          </w:tcPr>
          <w:p w:rsidR="003F022F" w:rsidRPr="004A3E0C" w:rsidRDefault="003F022F" w:rsidP="00CC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61" w:type="dxa"/>
          </w:tcPr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ФГУП «НИКИМП»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Российская Федерация, 295034,  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 Крым , г. Симферополь, 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пр-т Победы, д.28А, пом. 611 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Керченский Филиал ФГУП «НИКИМП»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 адрес: 298312, Республика Крым, </w:t>
            </w:r>
            <w:proofErr w:type="spellStart"/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г.о.Керчь</w:t>
            </w:r>
            <w:proofErr w:type="spellEnd"/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Керчь, </w:t>
            </w:r>
            <w:proofErr w:type="spellStart"/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адрес: 298320, Республика Крым, г. Керчь, ул. Свердлова, д.,49 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1037700145933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7726068393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911143001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ПАО РНКБ, </w:t>
            </w:r>
            <w:proofErr w:type="spellStart"/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г.Симферополь</w:t>
            </w:r>
            <w:proofErr w:type="spellEnd"/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043510607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30101810335100000607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40502810641540000001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Симферопольский филиал АБ «Россия»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043510107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30101810835100000107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40502810908280010688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  39719    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адреса предприятия: </w:t>
            </w:r>
            <w:hyperlink r:id="rId11" w:history="1">
              <w:r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docs</w:t>
              </w:r>
              <w:r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kerch</w:t>
              </w:r>
              <w:r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nikimp</w:t>
              </w:r>
              <w:r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A3E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– приемная Керченского филиала ФГУП «НИКИМП</w:t>
            </w:r>
          </w:p>
          <w:p w:rsidR="003F022F" w:rsidRPr="004A3E0C" w:rsidRDefault="00380D6C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docs</w:t>
              </w:r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ktp</w:t>
              </w:r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nikimp</w:t>
              </w:r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F022F" w:rsidRPr="004A3E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– приемная Управления Керченского торгового порта Керченского филиала ФГУП «НИКИМП»</w:t>
            </w:r>
          </w:p>
          <w:p w:rsidR="003F022F" w:rsidRPr="004A3E0C" w:rsidRDefault="00380D6C" w:rsidP="003F022F">
            <w:pPr>
              <w:tabs>
                <w:tab w:val="left" w:pos="-567"/>
                <w:tab w:val="left" w:pos="64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disp.ktp@</w:t>
              </w:r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nikimp</w:t>
              </w:r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F022F" w:rsidRPr="004A3E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</w:hyperlink>
            <w:r w:rsidR="003F022F"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диспетчерская </w:t>
            </w:r>
            <w:r w:rsidR="003F022F" w:rsidRPr="004A3E0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Управления Керченского торгового порта Керченского филиала ФГУП «НИКИМП»</w:t>
            </w:r>
          </w:p>
        </w:tc>
      </w:tr>
    </w:tbl>
    <w:p w:rsidR="003F022F" w:rsidRPr="004A3E0C" w:rsidRDefault="003F022F" w:rsidP="003F02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23"/>
        <w:tblW w:w="9781" w:type="dxa"/>
        <w:tblLook w:val="0000" w:firstRow="0" w:lastRow="0" w:firstColumn="0" w:lastColumn="0" w:noHBand="0" w:noVBand="0"/>
      </w:tblPr>
      <w:tblGrid>
        <w:gridCol w:w="4962"/>
        <w:gridCol w:w="4819"/>
      </w:tblGrid>
      <w:tr w:rsidR="003F022F" w:rsidRPr="004A3E0C" w:rsidTr="00214F28">
        <w:trPr>
          <w:trHeight w:val="1134"/>
        </w:trPr>
        <w:tc>
          <w:tcPr>
            <w:tcW w:w="4962" w:type="dxa"/>
          </w:tcPr>
          <w:p w:rsidR="003F022F" w:rsidRPr="004A3E0C" w:rsidRDefault="003F022F" w:rsidP="00214F28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022F" w:rsidRPr="004A3E0C" w:rsidRDefault="003F022F" w:rsidP="00214F28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022F" w:rsidRPr="004A3E0C" w:rsidRDefault="003F022F" w:rsidP="00214F28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3F022F" w:rsidRPr="004A3E0C" w:rsidRDefault="003F022F" w:rsidP="0021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F022F" w:rsidRPr="004A3E0C" w:rsidRDefault="003F022F" w:rsidP="0021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Директор Керченского филиала</w:t>
            </w:r>
          </w:p>
          <w:p w:rsidR="003F022F" w:rsidRPr="004A3E0C" w:rsidRDefault="003F022F" w:rsidP="0021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ФГУП   «НИКИМП» </w:t>
            </w:r>
          </w:p>
          <w:p w:rsidR="003F022F" w:rsidRPr="004A3E0C" w:rsidRDefault="003F022F" w:rsidP="0021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22F" w:rsidRPr="004A3E0C" w:rsidRDefault="003F022F" w:rsidP="00214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Р.Ю.Романов</w:t>
            </w:r>
            <w:proofErr w:type="spellEnd"/>
          </w:p>
        </w:tc>
      </w:tr>
    </w:tbl>
    <w:p w:rsidR="003C04DE" w:rsidRPr="004A3E0C" w:rsidRDefault="003C04DE" w:rsidP="003F022F">
      <w:pPr>
        <w:spacing w:after="0" w:line="240" w:lineRule="auto"/>
        <w:ind w:left="6521" w:right="57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3F022F">
      <w:pPr>
        <w:spacing w:after="0" w:line="240" w:lineRule="auto"/>
        <w:ind w:left="6521" w:right="57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3F022F" w:rsidRPr="004A3E0C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______</w:t>
      </w:r>
    </w:p>
    <w:p w:rsidR="003F022F" w:rsidRPr="004A3E0C" w:rsidRDefault="003F022F" w:rsidP="003F022F">
      <w:pPr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</w:t>
      </w:r>
      <w:r w:rsidR="003B700A"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F022F" w:rsidRPr="004A3E0C" w:rsidRDefault="003F022F" w:rsidP="003F022F">
      <w:pPr>
        <w:spacing w:after="0" w:line="240" w:lineRule="auto"/>
        <w:ind w:left="6341" w:right="57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3F022F">
      <w:pPr>
        <w:spacing w:after="0" w:line="240" w:lineRule="auto"/>
        <w:ind w:left="6341" w:right="57" w:hanging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3F022F">
      <w:pPr>
        <w:spacing w:after="0" w:line="260" w:lineRule="auto"/>
        <w:ind w:left="1791" w:right="114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Тарифы </w:t>
      </w:r>
    </w:p>
    <w:p w:rsidR="003F022F" w:rsidRPr="004A3E0C" w:rsidRDefault="003F022F" w:rsidP="003F022F">
      <w:pPr>
        <w:spacing w:after="0" w:line="228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досмотровых мероприятий, </w:t>
      </w:r>
    </w:p>
    <w:p w:rsidR="003F022F" w:rsidRPr="004A3E0C" w:rsidRDefault="003F022F" w:rsidP="003F022F">
      <w:pPr>
        <w:spacing w:after="0" w:line="228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Приказу ФГУП «НИКИМП» № 46 от 22.03.2023  «Об утверждении тарифов на дополнительные услуги, оказываемые ФГУП «НИКИМП» в морских портах Керчь, Феодосия» с дополнениями и изменениями</w:t>
      </w:r>
    </w:p>
    <w:p w:rsidR="004B1BCE" w:rsidRPr="004A3E0C" w:rsidRDefault="004B1BCE" w:rsidP="004B1BCE">
      <w:pPr>
        <w:spacing w:line="228" w:lineRule="auto"/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2410"/>
      </w:tblGrid>
      <w:tr w:rsidR="004B1BCE" w:rsidRPr="004A3E0C" w:rsidTr="0020679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E" w:rsidRPr="004A3E0C" w:rsidRDefault="004B1BCE" w:rsidP="0020679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E" w:rsidRPr="004A3E0C" w:rsidRDefault="004B1BCE" w:rsidP="0020679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E" w:rsidRPr="004A3E0C" w:rsidRDefault="004B1BCE" w:rsidP="0020679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>Стоимость, без НДС, руб.</w:t>
            </w:r>
          </w:p>
        </w:tc>
      </w:tr>
      <w:tr w:rsidR="004B1BCE" w:rsidRPr="004A3E0C" w:rsidTr="0020679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E" w:rsidRPr="004A3E0C" w:rsidRDefault="004B1BCE" w:rsidP="0020679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>Стоимость досмотровых мероприятий в отношении груза, погруженного на судно: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E" w:rsidRPr="004A3E0C" w:rsidRDefault="004B1BCE" w:rsidP="0020679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E" w:rsidRPr="004A3E0C" w:rsidRDefault="004B1BCE" w:rsidP="0020679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B1BCE" w:rsidRPr="004A3E0C" w:rsidRDefault="004B1BCE" w:rsidP="0020679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CE" w:rsidRPr="004A3E0C" w:rsidTr="0020679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E" w:rsidRPr="004A3E0C" w:rsidRDefault="004B1BCE" w:rsidP="0020679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 xml:space="preserve">-валовой вместимостью до 300 </w:t>
            </w:r>
            <w:r w:rsidRPr="004A3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включительно, с составлением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E" w:rsidRPr="004A3E0C" w:rsidRDefault="004B1BCE" w:rsidP="0020679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>руб./за 1 операцию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E" w:rsidRPr="004A3E0C" w:rsidRDefault="004B1BCE" w:rsidP="0020679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>9 694,21</w:t>
            </w:r>
          </w:p>
        </w:tc>
      </w:tr>
      <w:tr w:rsidR="004B1BCE" w:rsidRPr="004A3E0C" w:rsidTr="0020679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CE" w:rsidRPr="004A3E0C" w:rsidRDefault="004B1BCE" w:rsidP="0020679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 xml:space="preserve">-валовой вместимостью свыше 300 </w:t>
            </w:r>
            <w:r w:rsidRPr="004A3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>, с составлением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E" w:rsidRPr="004A3E0C" w:rsidRDefault="004B1BCE" w:rsidP="0020679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>руб./за 1 операцию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CE" w:rsidRPr="004A3E0C" w:rsidRDefault="004B1BCE" w:rsidP="00206796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0C">
              <w:rPr>
                <w:rFonts w:ascii="Times New Roman" w:hAnsi="Times New Roman" w:cs="Times New Roman"/>
                <w:sz w:val="24"/>
                <w:szCs w:val="24"/>
              </w:rPr>
              <w:t>42 250,24</w:t>
            </w:r>
          </w:p>
        </w:tc>
      </w:tr>
    </w:tbl>
    <w:p w:rsidR="004B1BCE" w:rsidRPr="004A3E0C" w:rsidRDefault="004B1BCE" w:rsidP="004B1BCE">
      <w:pPr>
        <w:spacing w:after="317" w:line="260" w:lineRule="auto"/>
        <w:ind w:left="1791" w:right="1147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4B1BCE" w:rsidRPr="004A3E0C" w:rsidRDefault="004B1BCE" w:rsidP="004B1BCE">
      <w:pPr>
        <w:spacing w:after="317" w:line="260" w:lineRule="auto"/>
        <w:ind w:left="1791" w:right="1147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3F022F" w:rsidRPr="004A3E0C" w:rsidRDefault="003F022F" w:rsidP="003F022F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387"/>
        <w:tblW w:w="9889" w:type="dxa"/>
        <w:tblLook w:val="0000" w:firstRow="0" w:lastRow="0" w:firstColumn="0" w:lastColumn="0" w:noHBand="0" w:noVBand="0"/>
      </w:tblPr>
      <w:tblGrid>
        <w:gridCol w:w="4928"/>
        <w:gridCol w:w="4961"/>
      </w:tblGrid>
      <w:tr w:rsidR="003F022F" w:rsidRPr="004A3E0C" w:rsidTr="004771FC">
        <w:trPr>
          <w:trHeight w:val="1433"/>
        </w:trPr>
        <w:tc>
          <w:tcPr>
            <w:tcW w:w="4928" w:type="dxa"/>
          </w:tcPr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«ЗАКАЗЧИК»</w:t>
            </w:r>
          </w:p>
          <w:p w:rsidR="003F022F" w:rsidRPr="004A3E0C" w:rsidRDefault="003F022F" w:rsidP="00CC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5965" w:rsidRPr="004A3E0C" w:rsidRDefault="004F5965" w:rsidP="00CC1D11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5965" w:rsidRPr="004A3E0C" w:rsidRDefault="004F5965" w:rsidP="00CC1D11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022F" w:rsidRPr="004A3E0C" w:rsidRDefault="003F022F" w:rsidP="00CC1D11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  <w:r w:rsidR="00CC1D11"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«ИСПОЛНИТЕЛЬ»                                      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Керченского филиала ФГУП «НИКИМП» </w:t>
            </w: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22F" w:rsidRPr="004A3E0C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4A3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Р.Ю.Романов</w:t>
            </w:r>
            <w:proofErr w:type="spellEnd"/>
          </w:p>
        </w:tc>
      </w:tr>
    </w:tbl>
    <w:p w:rsidR="003F022F" w:rsidRPr="004A3E0C" w:rsidRDefault="003F022F" w:rsidP="003F0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3F0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3F0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4A3E0C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DE" w:rsidRDefault="003C04DE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3F022F" w:rsidRPr="003F022F" w:rsidRDefault="003F022F" w:rsidP="003F022F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______</w:t>
      </w:r>
    </w:p>
    <w:p w:rsidR="003F022F" w:rsidRPr="003F022F" w:rsidRDefault="003F022F" w:rsidP="003F022F">
      <w:pPr>
        <w:spacing w:after="0" w:line="240" w:lineRule="auto"/>
        <w:ind w:firstLine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</w:t>
      </w:r>
      <w:r w:rsidR="003B700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F022F" w:rsidRPr="003F022F" w:rsidRDefault="003F022F" w:rsidP="003F0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22F" w:rsidRPr="003F022F" w:rsidRDefault="003F022F" w:rsidP="003F022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и безопасность персональных данных</w:t>
      </w:r>
    </w:p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right="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Вся предоставляемая «Сторонами» друг другу информация считается конфиденциальной и не подлежит разглашению третьим лицам.</w:t>
      </w:r>
    </w:p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right="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«Исполнитель» обязуется осуществлять обработку персональных данных субъекта «Заказчика» в соответствии с принципами и правилами обработки персональных данных, предусмотренных Федеральным законом Российской Федерации от 27 июля 2006 года № 152-ФЗ «О персональных данных».</w:t>
      </w:r>
    </w:p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right="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Цель обработки персональных данных субъекта «Заказчика»: 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839"/>
      </w:tblGrid>
      <w:tr w:rsidR="003F022F" w:rsidRPr="003F022F" w:rsidTr="004771FC">
        <w:trPr>
          <w:gridAfter w:val="1"/>
          <w:wAfter w:w="839" w:type="dxa"/>
        </w:trPr>
        <w:tc>
          <w:tcPr>
            <w:tcW w:w="9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F022F" w:rsidRPr="003F022F" w:rsidRDefault="003F022F" w:rsidP="003F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ведения договорной работы</w:t>
            </w:r>
          </w:p>
        </w:tc>
      </w:tr>
      <w:tr w:rsidR="003F022F" w:rsidRPr="003F022F" w:rsidTr="004771FC">
        <w:trPr>
          <w:gridAfter w:val="1"/>
          <w:wAfter w:w="839" w:type="dxa"/>
        </w:trPr>
        <w:tc>
          <w:tcPr>
            <w:tcW w:w="9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F022F" w:rsidRPr="003F022F" w:rsidRDefault="003F022F" w:rsidP="003F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022F" w:rsidRPr="003F022F" w:rsidTr="004771FC">
        <w:tc>
          <w:tcPr>
            <w:tcW w:w="10620" w:type="dxa"/>
            <w:gridSpan w:val="2"/>
            <w:shd w:val="clear" w:color="auto" w:fill="FFFFFF"/>
          </w:tcPr>
          <w:p w:rsidR="003F022F" w:rsidRPr="003F022F" w:rsidRDefault="003F022F" w:rsidP="003F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цели обработки)</w:t>
            </w:r>
          </w:p>
        </w:tc>
      </w:tr>
    </w:tbl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left="30"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Перечень действий (операций) по обработке персональных данных, которые будут совершаться лицом, осуществляющим обработку персональных данных в рамках поручения: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839"/>
      </w:tblGrid>
      <w:tr w:rsidR="003F022F" w:rsidRPr="003F022F" w:rsidTr="004771FC">
        <w:trPr>
          <w:gridAfter w:val="1"/>
          <w:wAfter w:w="839" w:type="dxa"/>
        </w:trPr>
        <w:tc>
          <w:tcPr>
            <w:tcW w:w="9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F022F" w:rsidRPr="003F022F" w:rsidRDefault="003F022F" w:rsidP="003F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приём и хранение данных</w:t>
            </w:r>
          </w:p>
        </w:tc>
      </w:tr>
      <w:tr w:rsidR="003F022F" w:rsidRPr="003F022F" w:rsidTr="004771FC">
        <w:trPr>
          <w:gridAfter w:val="1"/>
          <w:wAfter w:w="839" w:type="dxa"/>
        </w:trPr>
        <w:tc>
          <w:tcPr>
            <w:tcW w:w="9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F022F" w:rsidRPr="003F022F" w:rsidRDefault="003F022F" w:rsidP="003F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022F" w:rsidRPr="003F022F" w:rsidTr="004771FC">
        <w:tc>
          <w:tcPr>
            <w:tcW w:w="10620" w:type="dxa"/>
            <w:gridSpan w:val="2"/>
            <w:shd w:val="clear" w:color="auto" w:fill="FFFFFF"/>
          </w:tcPr>
          <w:p w:rsidR="003F022F" w:rsidRPr="003F022F" w:rsidRDefault="003F022F" w:rsidP="003F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действий)</w:t>
            </w:r>
          </w:p>
        </w:tc>
      </w:tr>
    </w:tbl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left="30" w:right="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«Исполнитель» вправе осуществлять обработку следующих персональных данных субъекта «Заказчика»: 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839"/>
      </w:tblGrid>
      <w:tr w:rsidR="003F022F" w:rsidRPr="003F022F" w:rsidTr="004771FC">
        <w:trPr>
          <w:gridAfter w:val="1"/>
          <w:wAfter w:w="839" w:type="dxa"/>
        </w:trPr>
        <w:tc>
          <w:tcPr>
            <w:tcW w:w="97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F022F" w:rsidRPr="003F022F" w:rsidRDefault="003F022F" w:rsidP="003F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контактные данные, реквизиты</w:t>
            </w:r>
          </w:p>
        </w:tc>
      </w:tr>
      <w:tr w:rsidR="003F022F" w:rsidRPr="003F022F" w:rsidTr="004771FC">
        <w:tc>
          <w:tcPr>
            <w:tcW w:w="10620" w:type="dxa"/>
            <w:gridSpan w:val="2"/>
            <w:shd w:val="clear" w:color="auto" w:fill="FFFFFF"/>
          </w:tcPr>
          <w:p w:rsidR="003F022F" w:rsidRPr="003F022F" w:rsidRDefault="003F022F" w:rsidP="003F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категории персональных данных)</w:t>
            </w:r>
          </w:p>
        </w:tc>
      </w:tr>
    </w:tbl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left="30" w:right="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6. «Исполнитель» обязуется соблюдать конфиденциальность полученных персональных данных субъекта «Заказчика» и обеспечить безопасность персональных данных при их обработке.</w:t>
      </w:r>
    </w:p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left="30" w:right="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7. «Исполнитель» при обработке персональных данных субъекта «Заказчика» обязуется принимать все необходимые организационные,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left="30" w:right="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8. «Исполнитель» обязуется обеспечивать безопасность персональных данных применением таких мер как: определение угроз безопасности персональных данных при их обработке в информационных системах; учёт машинных носителей персональных данных; обнаружение фактов несанкционированного доступа к персональным данным и принятием мер; контроль принимаемых мер по обеспечению безопасности персональных данных и уровня защищённости информационных систем персональных данных; и другие меры.</w:t>
      </w:r>
    </w:p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left="30" w:right="3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22F">
        <w:rPr>
          <w:rFonts w:ascii="Times New Roman" w:eastAsia="Times New Roman" w:hAnsi="Times New Roman" w:cs="Times New Roman"/>
          <w:sz w:val="24"/>
          <w:szCs w:val="24"/>
          <w:lang w:eastAsia="ru-RU"/>
        </w:rPr>
        <w:t>9. «Стороны» принимают все необходимые меры для того, чтобы предотвратить разглашение получаемой информации в рамках настоящего договора. Информация может быть предоставлена третьим лицам только в порядке, установленным действующим законодательством Российской Федерации.</w:t>
      </w:r>
    </w:p>
    <w:p w:rsidR="003F022F" w:rsidRPr="003F022F" w:rsidRDefault="003F022F" w:rsidP="003F022F">
      <w:pPr>
        <w:widowControl w:val="0"/>
        <w:autoSpaceDE w:val="0"/>
        <w:autoSpaceDN w:val="0"/>
        <w:adjustRightInd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5" w:type="dxa"/>
        <w:tblLayout w:type="fixed"/>
        <w:tblLook w:val="0000" w:firstRow="0" w:lastRow="0" w:firstColumn="0" w:lastColumn="0" w:noHBand="0" w:noVBand="0"/>
      </w:tblPr>
      <w:tblGrid>
        <w:gridCol w:w="4989"/>
        <w:gridCol w:w="5006"/>
      </w:tblGrid>
      <w:tr w:rsidR="003F022F" w:rsidRPr="003F022F" w:rsidTr="004771FC">
        <w:tc>
          <w:tcPr>
            <w:tcW w:w="4989" w:type="dxa"/>
            <w:shd w:val="clear" w:color="auto" w:fill="auto"/>
          </w:tcPr>
          <w:p w:rsidR="003F022F" w:rsidRPr="003F022F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«ЗАКАЗЧИК»</w:t>
            </w:r>
          </w:p>
          <w:p w:rsidR="003F022F" w:rsidRPr="003F022F" w:rsidRDefault="003F022F" w:rsidP="00CC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022F" w:rsidRPr="003F022F" w:rsidRDefault="003F022F" w:rsidP="003F022F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022F" w:rsidRPr="003F022F" w:rsidRDefault="003F022F" w:rsidP="003F022F">
            <w:pPr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3F022F" w:rsidRPr="003F022F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shd w:val="clear" w:color="auto" w:fill="auto"/>
          </w:tcPr>
          <w:p w:rsidR="003F022F" w:rsidRPr="003F022F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«ИСПОЛНИТЕЛЬ»                                      </w:t>
            </w:r>
          </w:p>
          <w:p w:rsidR="003F022F" w:rsidRPr="003F022F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Керченского филиала ФГУП «НИКИМП» </w:t>
            </w:r>
          </w:p>
          <w:p w:rsidR="003F022F" w:rsidRPr="003F022F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22F" w:rsidRPr="003F022F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3F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Р.Ю.Романов</w:t>
            </w:r>
            <w:proofErr w:type="spellEnd"/>
          </w:p>
        </w:tc>
      </w:tr>
      <w:tr w:rsidR="003F022F" w:rsidRPr="003F022F" w:rsidTr="004771FC">
        <w:tc>
          <w:tcPr>
            <w:tcW w:w="4989" w:type="dxa"/>
            <w:shd w:val="clear" w:color="auto" w:fill="auto"/>
          </w:tcPr>
          <w:p w:rsidR="003F022F" w:rsidRPr="003F022F" w:rsidRDefault="003F022F" w:rsidP="003F0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shd w:val="clear" w:color="auto" w:fill="auto"/>
          </w:tcPr>
          <w:p w:rsidR="003F022F" w:rsidRPr="003F022F" w:rsidRDefault="003F022F" w:rsidP="003F0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27A7" w:rsidRDefault="008327A7" w:rsidP="00214F28">
      <w:pPr>
        <w:pStyle w:val="Normal1"/>
        <w:jc w:val="both"/>
        <w:rPr>
          <w:lang w:val="ru-RU"/>
        </w:rPr>
      </w:pPr>
    </w:p>
    <w:sectPr w:rsidR="008327A7" w:rsidSect="00900EB3">
      <w:headerReference w:type="default" r:id="rId14"/>
      <w:pgSz w:w="11906" w:h="16838" w:code="9"/>
      <w:pgMar w:top="851" w:right="73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F1" w:rsidRDefault="003552F1">
      <w:pPr>
        <w:spacing w:after="0" w:line="240" w:lineRule="auto"/>
      </w:pPr>
      <w:r>
        <w:separator/>
      </w:r>
    </w:p>
  </w:endnote>
  <w:endnote w:type="continuationSeparator" w:id="0">
    <w:p w:rsidR="003552F1" w:rsidRDefault="0035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F1" w:rsidRDefault="003552F1">
      <w:pPr>
        <w:spacing w:after="0" w:line="240" w:lineRule="auto"/>
      </w:pPr>
      <w:r>
        <w:separator/>
      </w:r>
    </w:p>
  </w:footnote>
  <w:footnote w:type="continuationSeparator" w:id="0">
    <w:p w:rsidR="003552F1" w:rsidRDefault="0035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5A" w:rsidRDefault="00496A3A">
    <w:pPr>
      <w:pStyle w:val="a3"/>
      <w:jc w:val="center"/>
    </w:pPr>
    <w:r>
      <w:fldChar w:fldCharType="begin"/>
    </w:r>
    <w:r w:rsidR="003F022F">
      <w:instrText xml:space="preserve"> PAGE   \* MERGEFORMAT </w:instrText>
    </w:r>
    <w:r>
      <w:fldChar w:fldCharType="separate"/>
    </w:r>
    <w:r w:rsidR="00380D6C">
      <w:rPr>
        <w:noProof/>
      </w:rPr>
      <w:t>10</w:t>
    </w:r>
    <w:r>
      <w:fldChar w:fldCharType="end"/>
    </w:r>
  </w:p>
  <w:p w:rsidR="00E32F5A" w:rsidRDefault="00380D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7084"/>
    <w:multiLevelType w:val="multilevel"/>
    <w:tmpl w:val="75FA6C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6D0F3476"/>
    <w:multiLevelType w:val="hybridMultilevel"/>
    <w:tmpl w:val="5610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66"/>
    <w:rsid w:val="00035DAD"/>
    <w:rsid w:val="00051A63"/>
    <w:rsid w:val="000C44C6"/>
    <w:rsid w:val="000F44A4"/>
    <w:rsid w:val="00146CFD"/>
    <w:rsid w:val="002016DB"/>
    <w:rsid w:val="00214F28"/>
    <w:rsid w:val="003552F1"/>
    <w:rsid w:val="003767F4"/>
    <w:rsid w:val="00380D6C"/>
    <w:rsid w:val="003B700A"/>
    <w:rsid w:val="003C04DE"/>
    <w:rsid w:val="003F022F"/>
    <w:rsid w:val="00487666"/>
    <w:rsid w:val="00491132"/>
    <w:rsid w:val="00496A3A"/>
    <w:rsid w:val="004A3E0C"/>
    <w:rsid w:val="004B1423"/>
    <w:rsid w:val="004B1BCE"/>
    <w:rsid w:val="004D5E7F"/>
    <w:rsid w:val="004F5965"/>
    <w:rsid w:val="00502FF7"/>
    <w:rsid w:val="005542E1"/>
    <w:rsid w:val="005731BD"/>
    <w:rsid w:val="00580BF4"/>
    <w:rsid w:val="005E7960"/>
    <w:rsid w:val="006C1F2C"/>
    <w:rsid w:val="00744524"/>
    <w:rsid w:val="0076088F"/>
    <w:rsid w:val="00784907"/>
    <w:rsid w:val="00797581"/>
    <w:rsid w:val="0082211D"/>
    <w:rsid w:val="008327A7"/>
    <w:rsid w:val="00843878"/>
    <w:rsid w:val="00856B51"/>
    <w:rsid w:val="008638E1"/>
    <w:rsid w:val="00872C87"/>
    <w:rsid w:val="008F2E0D"/>
    <w:rsid w:val="00900EB3"/>
    <w:rsid w:val="00945793"/>
    <w:rsid w:val="00A86FBA"/>
    <w:rsid w:val="00B6085A"/>
    <w:rsid w:val="00B66F32"/>
    <w:rsid w:val="00B74941"/>
    <w:rsid w:val="00B763CE"/>
    <w:rsid w:val="00BC6BBD"/>
    <w:rsid w:val="00BF1F1A"/>
    <w:rsid w:val="00C1024A"/>
    <w:rsid w:val="00C3082F"/>
    <w:rsid w:val="00C53E82"/>
    <w:rsid w:val="00C63D6C"/>
    <w:rsid w:val="00C83536"/>
    <w:rsid w:val="00CC1D11"/>
    <w:rsid w:val="00CC3ED5"/>
    <w:rsid w:val="00D52B96"/>
    <w:rsid w:val="00D70619"/>
    <w:rsid w:val="00DC1ADB"/>
    <w:rsid w:val="00DF412C"/>
    <w:rsid w:val="00E56AFC"/>
    <w:rsid w:val="00E81CF5"/>
    <w:rsid w:val="00F12BB3"/>
    <w:rsid w:val="00F252DA"/>
    <w:rsid w:val="00F333CC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2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F02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3B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00A"/>
  </w:style>
  <w:style w:type="paragraph" w:customStyle="1" w:styleId="1">
    <w:name w:val="Абзац списка1"/>
    <w:aliases w:val="Bullet List,FooterText,numbered,List Paragraph,Маркер,Lists,Paragraphe de liste1,Bulletr List Paragraph,列出段落,列出段落1,Parágrafo da Lista1,リスト段落1,List Paragraph11,Colorful List - Accent 11,????,????1,?????1,Párrafo de lista1,List Paragraph2"/>
    <w:basedOn w:val="a"/>
    <w:link w:val="a7"/>
    <w:uiPriority w:val="99"/>
    <w:qFormat/>
    <w:rsid w:val="00744524"/>
    <w:pPr>
      <w:suppressAutoHyphens/>
      <w:ind w:left="720" w:firstLine="709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7">
    <w:name w:val="Абзац списка Знак"/>
    <w:aliases w:val="Bullet List Знак,FooterText Знак,numbered Знак,List Paragraph Знак,Маркер Знак,Lists Знак,Paragraphe de liste1 Знак,Bulletr List Paragraph Знак,列出段落 Знак,列出段落1 Знак,Parágrafo da Lista1 Знак,リスト段落1 Знак,List Paragraph11 Знак,???? Знак"/>
    <w:link w:val="1"/>
    <w:uiPriority w:val="99"/>
    <w:locked/>
    <w:rsid w:val="0074452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F3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33C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051A63"/>
    <w:pPr>
      <w:ind w:left="720"/>
      <w:contextualSpacing/>
    </w:pPr>
  </w:style>
  <w:style w:type="paragraph" w:customStyle="1" w:styleId="ConsPlusNormal">
    <w:name w:val="ConsPlusNormal"/>
    <w:link w:val="ConsPlusNormal0"/>
    <w:rsid w:val="00D70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D70619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D706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">
    <w:name w:val="Normal1"/>
    <w:rsid w:val="00D70619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A"/>
      <w:sz w:val="24"/>
      <w:szCs w:val="24"/>
      <w:lang w:val="en-US"/>
    </w:rPr>
  </w:style>
  <w:style w:type="character" w:styleId="ad">
    <w:name w:val="Hyperlink"/>
    <w:unhideWhenUsed/>
    <w:rsid w:val="00D70619"/>
    <w:rPr>
      <w:color w:val="0000FF"/>
      <w:u w:val="single"/>
    </w:rPr>
  </w:style>
  <w:style w:type="character" w:customStyle="1" w:styleId="FontStyle28">
    <w:name w:val="Font Style28"/>
    <w:rsid w:val="00D70619"/>
    <w:rPr>
      <w:rFonts w:ascii="Times New Roman" w:hAnsi="Times New Roman" w:cs="Times New Roman" w:hint="default"/>
      <w:sz w:val="18"/>
      <w:szCs w:val="18"/>
    </w:rPr>
  </w:style>
  <w:style w:type="paragraph" w:styleId="ae">
    <w:name w:val="Block Text"/>
    <w:basedOn w:val="a"/>
    <w:uiPriority w:val="99"/>
    <w:rsid w:val="00D70619"/>
    <w:pPr>
      <w:spacing w:after="0" w:line="240" w:lineRule="auto"/>
      <w:ind w:left="-284" w:right="142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Обычный2"/>
    <w:rsid w:val="00D7061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f">
    <w:name w:val="No Spacing"/>
    <w:uiPriority w:val="1"/>
    <w:qFormat/>
    <w:rsid w:val="00D70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aliases w:val="Обычный (веб) Знак Знак,Обычный (Web) Знак Знак Знак,Обычный (Web),Обычный (веб) Знак Знак Знак Знак"/>
    <w:basedOn w:val="a"/>
    <w:link w:val="af1"/>
    <w:unhideWhenUsed/>
    <w:qFormat/>
    <w:rsid w:val="00D706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1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f0"/>
    <w:locked/>
    <w:rsid w:val="00D70619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D70619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70619"/>
    <w:pPr>
      <w:widowControl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US"/>
    </w:rPr>
  </w:style>
  <w:style w:type="character" w:customStyle="1" w:styleId="30">
    <w:name w:val="Основной текст 3 Знак"/>
    <w:basedOn w:val="a0"/>
    <w:link w:val="3"/>
    <w:rsid w:val="00D70619"/>
    <w:rPr>
      <w:rFonts w:ascii="Times New Roman" w:eastAsia="Calibri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2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F02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3B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00A"/>
  </w:style>
  <w:style w:type="paragraph" w:customStyle="1" w:styleId="1">
    <w:name w:val="Абзац списка1"/>
    <w:aliases w:val="Bullet List,FooterText,numbered,List Paragraph,Маркер,Lists,Paragraphe de liste1,Bulletr List Paragraph,列出段落,列出段落1,Parágrafo da Lista1,リスト段落1,List Paragraph11,Colorful List - Accent 11,????,????1,?????1,Párrafo de lista1,List Paragraph2"/>
    <w:basedOn w:val="a"/>
    <w:link w:val="a7"/>
    <w:uiPriority w:val="99"/>
    <w:qFormat/>
    <w:rsid w:val="00744524"/>
    <w:pPr>
      <w:suppressAutoHyphens/>
      <w:ind w:left="720" w:firstLine="709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7">
    <w:name w:val="Абзац списка Знак"/>
    <w:aliases w:val="Bullet List Знак,FooterText Знак,numbered Знак,List Paragraph Знак,Маркер Знак,Lists Знак,Paragraphe de liste1 Знак,Bulletr List Paragraph Знак,列出段落 Знак,列出段落1 Знак,Parágrafo da Lista1 Знак,リスト段落1 Знак,List Paragraph11 Знак,???? Знак"/>
    <w:link w:val="1"/>
    <w:uiPriority w:val="99"/>
    <w:locked/>
    <w:rsid w:val="0074452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F3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33C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051A63"/>
    <w:pPr>
      <w:ind w:left="720"/>
      <w:contextualSpacing/>
    </w:pPr>
  </w:style>
  <w:style w:type="paragraph" w:customStyle="1" w:styleId="ConsPlusNormal">
    <w:name w:val="ConsPlusNormal"/>
    <w:link w:val="ConsPlusNormal0"/>
    <w:rsid w:val="00D70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rsid w:val="00D70619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D706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">
    <w:name w:val="Normal1"/>
    <w:rsid w:val="00D70619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A"/>
      <w:sz w:val="24"/>
      <w:szCs w:val="24"/>
      <w:lang w:val="en-US"/>
    </w:rPr>
  </w:style>
  <w:style w:type="character" w:styleId="ad">
    <w:name w:val="Hyperlink"/>
    <w:unhideWhenUsed/>
    <w:rsid w:val="00D70619"/>
    <w:rPr>
      <w:color w:val="0000FF"/>
      <w:u w:val="single"/>
    </w:rPr>
  </w:style>
  <w:style w:type="character" w:customStyle="1" w:styleId="FontStyle28">
    <w:name w:val="Font Style28"/>
    <w:rsid w:val="00D70619"/>
    <w:rPr>
      <w:rFonts w:ascii="Times New Roman" w:hAnsi="Times New Roman" w:cs="Times New Roman" w:hint="default"/>
      <w:sz w:val="18"/>
      <w:szCs w:val="18"/>
    </w:rPr>
  </w:style>
  <w:style w:type="paragraph" w:styleId="ae">
    <w:name w:val="Block Text"/>
    <w:basedOn w:val="a"/>
    <w:uiPriority w:val="99"/>
    <w:rsid w:val="00D70619"/>
    <w:pPr>
      <w:spacing w:after="0" w:line="240" w:lineRule="auto"/>
      <w:ind w:left="-284" w:right="142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Обычный2"/>
    <w:rsid w:val="00D7061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f">
    <w:name w:val="No Spacing"/>
    <w:uiPriority w:val="1"/>
    <w:qFormat/>
    <w:rsid w:val="00D70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aliases w:val="Обычный (веб) Знак Знак,Обычный (Web) Знак Знак Знак,Обычный (Web),Обычный (веб) Знак Знак Знак Знак"/>
    <w:basedOn w:val="a"/>
    <w:link w:val="af1"/>
    <w:unhideWhenUsed/>
    <w:qFormat/>
    <w:rsid w:val="00D706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1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f0"/>
    <w:locked/>
    <w:rsid w:val="00D70619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D70619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70619"/>
    <w:pPr>
      <w:widowControl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US"/>
    </w:rPr>
  </w:style>
  <w:style w:type="character" w:customStyle="1" w:styleId="30">
    <w:name w:val="Основной текст 3 Знак"/>
    <w:basedOn w:val="a0"/>
    <w:link w:val="3"/>
    <w:rsid w:val="00D70619"/>
    <w:rPr>
      <w:rFonts w:ascii="Times New Roman" w:eastAsia="Calibri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sp.ktp@nikimp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ocs.ktp@nikim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cs.kerch@nikimp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isp.kerchpor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sp.ktp@nikimp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7067-5027-4577-A7F0-144C8791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10</Pages>
  <Words>4833</Words>
  <Characters>27551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Мочаева</dc:creator>
  <cp:lastModifiedBy>Наталья В. Мочаева</cp:lastModifiedBy>
  <cp:revision>21</cp:revision>
  <cp:lastPrinted>2023-10-10T07:48:00Z</cp:lastPrinted>
  <dcterms:created xsi:type="dcterms:W3CDTF">2023-09-12T08:29:00Z</dcterms:created>
  <dcterms:modified xsi:type="dcterms:W3CDTF">2023-10-10T07:50:00Z</dcterms:modified>
</cp:coreProperties>
</file>