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63" w:rsidRDefault="005C3F63" w:rsidP="005C3F63">
      <w:pPr>
        <w:pStyle w:val="Bodytext21"/>
        <w:shd w:val="clear" w:color="auto" w:fill="auto"/>
        <w:spacing w:before="0" w:after="0" w:line="240" w:lineRule="exact"/>
        <w:ind w:right="-284"/>
        <w:jc w:val="left"/>
        <w:rPr>
          <w:rStyle w:val="Bodytext2Bold"/>
          <w:sz w:val="28"/>
          <w:szCs w:val="28"/>
          <w:u w:val="single"/>
        </w:rPr>
      </w:pPr>
      <w:r>
        <w:rPr>
          <w:rStyle w:val="Bodytext2Bold"/>
          <w:sz w:val="28"/>
          <w:szCs w:val="28"/>
          <w:u w:val="single"/>
        </w:rPr>
        <w:t>ТИПОВАЯ ФОРМА</w:t>
      </w:r>
    </w:p>
    <w:p w:rsidR="005C3F63" w:rsidRDefault="005C3F63" w:rsidP="005C3F63">
      <w:pPr>
        <w:spacing w:after="0" w:line="22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ДОГОВОР №________________</w:t>
      </w:r>
    </w:p>
    <w:p w:rsidR="00E72E4A" w:rsidRPr="00E72E4A" w:rsidRDefault="00E72E4A" w:rsidP="00E72E4A">
      <w:pPr>
        <w:spacing w:after="0" w:line="228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2E4A" w:rsidRPr="00E72E4A" w:rsidRDefault="00041234" w:rsidP="00E72E4A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Керчь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72E4A" w:rsidRPr="00E72E4A">
        <w:rPr>
          <w:rFonts w:ascii="Times New Roman" w:eastAsia="Calibri" w:hAnsi="Times New Roman" w:cs="Times New Roman"/>
          <w:sz w:val="24"/>
          <w:szCs w:val="24"/>
        </w:rPr>
        <w:t xml:space="preserve"> «___»__________ 2023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72E4A" w:rsidRPr="00E72E4A" w:rsidRDefault="00E72E4A" w:rsidP="00E72E4A">
      <w:pPr>
        <w:spacing w:after="0" w:line="228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</w:rPr>
        <w:t>Федеральное Государственное унитарное предприятие «Научно-исследовательский и конструкторский институт испытательных машин, приборов и средств измерения масс» (ФГУП «НИКИМП»), именуемое в дальнейшем «Исполнитель», в лице директора Керченского филиала ФГУП «НИКИМП» Романова Романа Юрьевича, действующег</w:t>
      </w:r>
      <w:r w:rsidR="00041234">
        <w:rPr>
          <w:rFonts w:ascii="Times New Roman" w:eastAsia="Calibri" w:hAnsi="Times New Roman" w:cs="Times New Roman"/>
          <w:sz w:val="24"/>
        </w:rPr>
        <w:t>о на основании доверенности № 67</w:t>
      </w:r>
      <w:r w:rsidRPr="00E72E4A">
        <w:rPr>
          <w:rFonts w:ascii="Times New Roman" w:eastAsia="Calibri" w:hAnsi="Times New Roman" w:cs="Times New Roman"/>
          <w:sz w:val="24"/>
        </w:rPr>
        <w:t>-Д</w:t>
      </w:r>
      <w:r w:rsidR="00041234">
        <w:rPr>
          <w:rFonts w:ascii="Times New Roman" w:eastAsia="Calibri" w:hAnsi="Times New Roman" w:cs="Times New Roman"/>
          <w:sz w:val="24"/>
        </w:rPr>
        <w:t>В</w:t>
      </w:r>
      <w:r w:rsidRPr="00E72E4A">
        <w:rPr>
          <w:rFonts w:ascii="Times New Roman" w:eastAsia="Calibri" w:hAnsi="Times New Roman" w:cs="Times New Roman"/>
          <w:sz w:val="24"/>
        </w:rPr>
        <w:t xml:space="preserve">/КФ </w:t>
      </w: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041234">
        <w:rPr>
          <w:rFonts w:ascii="Times New Roman" w:eastAsia="Calibri" w:hAnsi="Times New Roman" w:cs="Times New Roman"/>
          <w:sz w:val="24"/>
          <w:szCs w:val="24"/>
        </w:rPr>
        <w:t>0</w:t>
      </w:r>
      <w:r w:rsidRPr="00E72E4A">
        <w:rPr>
          <w:rFonts w:ascii="Times New Roman" w:eastAsia="Calibri" w:hAnsi="Times New Roman" w:cs="Times New Roman"/>
          <w:sz w:val="24"/>
          <w:szCs w:val="24"/>
        </w:rPr>
        <w:t>2</w:t>
      </w:r>
      <w:r w:rsidR="00041234">
        <w:rPr>
          <w:rFonts w:ascii="Times New Roman" w:eastAsia="Calibri" w:hAnsi="Times New Roman" w:cs="Times New Roman"/>
          <w:sz w:val="24"/>
          <w:szCs w:val="24"/>
        </w:rPr>
        <w:t>.</w:t>
      </w:r>
      <w:r w:rsidRPr="00E72E4A">
        <w:rPr>
          <w:rFonts w:ascii="Times New Roman" w:eastAsia="Calibri" w:hAnsi="Times New Roman" w:cs="Times New Roman"/>
          <w:sz w:val="24"/>
          <w:szCs w:val="24"/>
        </w:rPr>
        <w:t>0</w:t>
      </w:r>
      <w:r w:rsidR="00041234">
        <w:rPr>
          <w:rFonts w:ascii="Times New Roman" w:eastAsia="Calibri" w:hAnsi="Times New Roman" w:cs="Times New Roman"/>
          <w:sz w:val="24"/>
          <w:szCs w:val="24"/>
        </w:rPr>
        <w:t>8</w:t>
      </w:r>
      <w:r w:rsidRPr="00E72E4A">
        <w:rPr>
          <w:rFonts w:ascii="Times New Roman" w:eastAsia="Calibri" w:hAnsi="Times New Roman" w:cs="Times New Roman"/>
          <w:sz w:val="24"/>
          <w:szCs w:val="24"/>
        </w:rPr>
        <w:t>.2023 г., с одной стороны и</w:t>
      </w:r>
    </w:p>
    <w:p w:rsidR="00E72E4A" w:rsidRPr="00E72E4A" w:rsidRDefault="00D27EC8" w:rsidP="00E72E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</w:t>
      </w:r>
      <w:r w:rsidR="00E72E4A" w:rsidRPr="00E72E4A">
        <w:rPr>
          <w:rFonts w:ascii="Times New Roman" w:eastAsia="Calibri" w:hAnsi="Times New Roman" w:cs="Times New Roman"/>
          <w:sz w:val="24"/>
        </w:rPr>
        <w:t>, именуемое в дальнейшем «Заказчик»,  в лице</w:t>
      </w:r>
      <w:r>
        <w:rPr>
          <w:rFonts w:ascii="Times New Roman" w:eastAsia="Calibri" w:hAnsi="Times New Roman" w:cs="Times New Roman"/>
          <w:sz w:val="24"/>
        </w:rPr>
        <w:t>__________________</w:t>
      </w:r>
      <w:r w:rsidR="00E72E4A" w:rsidRPr="00E72E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72E4A" w:rsidRPr="00E72E4A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E72E4A" w:rsidRPr="00E72E4A">
        <w:rPr>
          <w:rFonts w:ascii="Times New Roman" w:eastAsia="Calibri" w:hAnsi="Times New Roman" w:cs="Times New Roman"/>
          <w:sz w:val="24"/>
          <w:szCs w:val="24"/>
        </w:rPr>
        <w:t>, с другой стороны, вместе именуемые «Стороны», а каждый по отдельности – «Сторона», заключили настоящий договор о нижеследующем:</w:t>
      </w:r>
    </w:p>
    <w:p w:rsidR="00E72E4A" w:rsidRPr="00E72E4A" w:rsidRDefault="00E72E4A" w:rsidP="00E72E4A">
      <w:pPr>
        <w:tabs>
          <w:tab w:val="left" w:pos="243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2E4A" w:rsidRPr="00E72E4A" w:rsidRDefault="00E72E4A" w:rsidP="00E72E4A">
      <w:pPr>
        <w:tabs>
          <w:tab w:val="left" w:pos="243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1. ТЕРМИНЫ И ОБЩИЕ ПОЛОЖЕНИЯ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Для целей исполнения настоящего Договора термины, применяемые в нем, используются в следующем смысле: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1.1.1. Судно - любое судно в толковании статьи 7 Кодекса торгового мореплавания Российской Федерации (далее КТМ РФ), заходящее/выходящее в/из морской/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порт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/а Феодосия.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 «Заказчик» может являться владельцем соответствующего судна (судовладельцем), выступать в качестве морского агента судовладельца (в соответствии с Главой XIII КТМ РФ), иным уполномоченным лицом.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1.1.2.1. Под Судовладельцем в настоящем Договоре понимается лицо, эксплуатирующее судно от своего имени, независимо от того, является ли оно собственником судна или использует его на ином законном основании.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72E4A">
        <w:rPr>
          <w:rFonts w:ascii="Times New Roman" w:eastAsia="Calibri" w:hAnsi="Times New Roman" w:cs="Times New Roman"/>
          <w:sz w:val="24"/>
        </w:rPr>
        <w:t xml:space="preserve">            1.1.2.2. Под Агентом Судовладельца в настоящем Договоре понимается лицо, обслуживающее судно на основании договора морского агентирования с Судовладельцем, доверенности и документа, подтверждающего факт номинации Агента Судовладельцем в качестве лица, осуществляющего агентское обслуживание судна. 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1.1.2.3. Под иным уполномоченным лицом Судовладельца в настоящем Договоре понимается капитан судна, либо лицо, осуществляющее определенные юридические действия по договору поручения с Судовладельцем, а также уполномоченное Судовладельцем на совершение конкретных действий на основании выданной им доверенности. 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1.1.2.4. Судовладелец, Агент Судовладельца и иное уполномоченное Судовладельцем лицо далее по тексту Договора именуются единым термином – «Заказчик».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1.2.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«Стороны» осуществляют свою деятельность в соответствии с законодательством Российской Федерации, Кодексом торгового мореплавания Российской Федерации, Федеральным законом «О морских портах в Российской Федерации», Общими правилами плавания и стоянки судов в морских портах Российской Федерации и на подходах к ним (утверждены приказом Минтранса России от 26.10.2017 № 463), </w:t>
      </w:r>
      <w:r w:rsidRPr="00E72E4A">
        <w:rPr>
          <w:rFonts w:ascii="Times New Roman" w:eastAsia="Times New Roman" w:hAnsi="Times New Roman"/>
          <w:sz w:val="24"/>
          <w:szCs w:val="24"/>
          <w:lang w:eastAsia="zh-CN"/>
        </w:rPr>
        <w:t xml:space="preserve">Обязательными постановлениями в морском порту Феодосия (утверждены приказом </w:t>
      </w:r>
      <w:r w:rsidRPr="00E72E4A">
        <w:rPr>
          <w:rFonts w:ascii="Times New Roman" w:hAnsi="Times New Roman"/>
          <w:color w:val="000000"/>
          <w:sz w:val="24"/>
          <w:szCs w:val="24"/>
        </w:rPr>
        <w:t>Минтранса РФ  от  11.11.2016 № 346</w:t>
      </w:r>
      <w:r w:rsidRPr="00E72E4A">
        <w:rPr>
          <w:rFonts w:ascii="Times New Roman" w:eastAsia="Times New Roman" w:hAnsi="Times New Roman"/>
          <w:sz w:val="24"/>
          <w:szCs w:val="24"/>
          <w:lang w:eastAsia="zh-CN"/>
        </w:rPr>
        <w:t xml:space="preserve">), </w:t>
      </w: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«Сборником</w:t>
      </w:r>
      <w:proofErr w:type="gramEnd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тарифов на услуги по погрузке и выгрузке, хранению грузов, услуги по предоставлению причалов, услуги буксиров и швартовые операции в мо</w:t>
      </w:r>
      <w:r w:rsidR="005C3F63">
        <w:rPr>
          <w:rFonts w:ascii="Times New Roman" w:eastAsia="Calibri" w:hAnsi="Times New Roman" w:cs="Times New Roman"/>
          <w:color w:val="000000"/>
          <w:sz w:val="24"/>
          <w:szCs w:val="24"/>
        </w:rPr>
        <w:t>рских портах Керчь, Феодосия» (</w:t>
      </w: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утвержденным приказом Федеральным государственным унитарным предприятием  «Научно-</w:t>
      </w:r>
      <w:r w:rsidRPr="00E72E4A">
        <w:rPr>
          <w:rFonts w:ascii="Times New Roman" w:eastAsia="Calibri" w:hAnsi="Times New Roman" w:cs="Times New Roman"/>
          <w:sz w:val="24"/>
        </w:rPr>
        <w:t>исследовательский и конструкторский институт испытательных машин, приборов и средств измерения масс»  от 01.03.2023 № 33, далее –</w:t>
      </w:r>
      <w:r w:rsidR="00D27EC8">
        <w:rPr>
          <w:rFonts w:ascii="Times New Roman" w:eastAsia="Calibri" w:hAnsi="Times New Roman" w:cs="Times New Roman"/>
          <w:sz w:val="24"/>
        </w:rPr>
        <w:t xml:space="preserve"> </w:t>
      </w:r>
      <w:r w:rsidRPr="00E72E4A">
        <w:rPr>
          <w:rFonts w:ascii="Times New Roman" w:eastAsia="Calibri" w:hAnsi="Times New Roman" w:cs="Times New Roman"/>
          <w:sz w:val="24"/>
        </w:rPr>
        <w:t xml:space="preserve">Сборник тарифов),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другими нормативными правовыми документами и условиями настоящего Договора.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1.3. Все права и обязанности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которые предусмотрены настоящим Договором, выполняются Керченским филиалом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ведение бухгалтерского учета, проведение расчётов, подписание первичных документов, ведение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претензионно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-исковой работы и т.п.).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ПРЕДМЕТ ДОГОВОРА</w:t>
      </w:r>
    </w:p>
    <w:p w:rsidR="00E72E4A" w:rsidRPr="00E72E4A" w:rsidRDefault="00E72E4A" w:rsidP="00E72E4A">
      <w:pPr>
        <w:tabs>
          <w:tab w:val="left" w:pos="0"/>
          <w:tab w:val="left" w:pos="284"/>
          <w:tab w:val="left" w:pos="567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«Исполнитель» принимает на себя обязательства по заявкам «Заказчика», при наличии возможности, оказывать услугу предоставления места для безопасной стоянки судна «Заказчика» у причальной линии (у причалов Керченского филиала </w:t>
      </w:r>
      <w:r w:rsidRPr="00E72E4A">
        <w:rPr>
          <w:rFonts w:ascii="Times New Roman" w:eastAsia="Calibri" w:hAnsi="Times New Roman" w:cs="Times New Roman"/>
          <w:sz w:val="24"/>
        </w:rPr>
        <w:t>ФГУП «НИКИМП»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 xml:space="preserve">) в морском порту Феодосия </w:t>
      </w:r>
      <w:r w:rsidRPr="00E72E4A">
        <w:rPr>
          <w:rFonts w:ascii="Times New Roman" w:eastAsia="Calibri" w:hAnsi="Times New Roman" w:cs="Times New Roman"/>
          <w:sz w:val="24"/>
          <w:szCs w:val="24"/>
        </w:rPr>
        <w:t>и услуги по выполнению швартовых операций (далее – услуги), а «Заказчик» обязуется оплатить эти услуги по действующим тарифам «Исполнителя».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>2.2. За услуги, указанные в пункте 2.1. настоящего Договора, предоставляемые силами и средствами «Исполнителя», «Заказчик» осуществляет расчёты на условиях, предусмотренных настоящим Договором, по тарифам, установленным «Исполнителем» согласно Приложению № 2 к настоящему Договору.</w:t>
      </w: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72E4A" w:rsidRPr="00E72E4A" w:rsidRDefault="00E72E4A" w:rsidP="00E72E4A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 ПРАВА И ОБЯЗАННОСТИ «ЗАКАЗЧИКА»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 «Заказчик» обязан: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3.1.1. Оплачивать услуги «Исполнителя», оказанные судам «Заказчика», в порядке и сроки, определенные настоящим Договором:</w:t>
      </w:r>
    </w:p>
    <w:p w:rsidR="00E72E4A" w:rsidRPr="00E72E4A" w:rsidRDefault="00E72E4A" w:rsidP="00E72E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3.1.2. В случае если «Заказчик» не является Судовладельцем: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Информировать Судовладельца о правилах пребывания судов в порту «Исполнителя», видах и стоимости услуг по обеспечению пребывания судна в порту «Исполнителя» и порядке их оплаты.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 основании предварительного расчёта суммы оказанных услуг, подлежащих предоплате по конкретному судну, полученного от «Исполнителя», информировать Судовладельца о размере этих сумм.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 основании полученных от «Исполнителя» счетов, подлежащих оплате по судну, своевременно выставлять дисбурсментские счета Судовладельцу.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Принимать необходимые меры к своевременной и полной оплате услуг, оказанных «Исполнителем», иных платежей, причитающихся «Исполнителю». В этих целях осуществлять систематический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поступлением на расчетный счёт «Заказчика» достаточных денежных средств, направляемых Судовладельцем в оплату услуг, иных платежей.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3.1.3. Организовывать свою работу по обслуживанию судов круглосуточно.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3.1.4. Письменно уведомлять «Исполнителя» о своем представителе до момента оказания услуг с предоставлением копии доверенности на своего представителя, которого уполномочивает предоставлять и получать документы, получать счета «Исполнителя».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3.1.5.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Подавать заявки старшему диспетчеру «Исполнителя» (на электронный адрес </w:t>
      </w:r>
      <w:hyperlink r:id="rId5" w:history="1">
        <w:r w:rsidRPr="00E72E4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gl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disp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feo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nikimp</w:t>
        </w:r>
        <w:r w:rsidRPr="00E72E4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72E4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на предоставление причала Керченского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филиала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ФГУП «НИКИМП» для постановки судна, агентируемого «Заказчиком», с указанием цели предоставления, в срок не позднее 24 часов до планируемой даты постановки, а в случае подхода указанного судна под грузовые операции дополнительно уведомление (нотис) о готовности судна к обработке.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Уведомление (нотис) о готовности судна к обработке подается после получения судном свободной практики</w:t>
      </w:r>
      <w:r w:rsidRPr="00E72E4A">
        <w:rPr>
          <w:rFonts w:ascii="Times New Roman" w:eastAsia="Calibri" w:hAnsi="Times New Roman" w:cs="Times New Roman"/>
          <w:sz w:val="24"/>
          <w:szCs w:val="24"/>
        </w:rPr>
        <w:t>, а также после окончания выгрузки, в случае, если судно переходит под погрузку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 времени, указанному в уведомлении (нотисе) о готовности судна к обработке, судно должно быть полностью готово к грузовым операциям. В случае если причал порта занят, судну, агентируемому «Заказчиком» будет предоставлен причал в порядке очередности на момент подачи уведомления (нотиса) о готовности судна к обработке.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 моментом подачи указанного выше уведомления (нотиса) понимается передача уведомления (нотиса) старшему диспетчеру «Исполнителя» нарочно или электронной почтой на адрес, указанный в разделе 12 настоящего Договора.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Одновременно с подачей заявки на предоставление причала «Заказчик» предоставляет информацию, содержащую следующие данные: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тип и название судна, его позывной и номер ИМО;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флаг судна и название судовладельца (наименование юридического лица, для физических лиц - фамилия, имя, отчество (при наличии));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наименование агентской организации;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планируемое время подхода к приемным буям или к зоне действия СУДС "Феодосия";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наибольшая длина, ширина, высота борта, валовая вместимость, фактические осадки носом и кормой;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цель захода;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название и количество груза (количество пассажиров);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морской порт отхода (последний морской порт захода) и морской порт назначения;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количество трюмов и люков, их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размерения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3.1.6.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При планируемом </w:t>
      </w:r>
      <w:proofErr w:type="spellStart"/>
      <w:r w:rsidRPr="00E72E4A">
        <w:rPr>
          <w:rFonts w:ascii="Times New Roman" w:eastAsia="Calibri" w:hAnsi="Times New Roman" w:cs="Times New Roman"/>
          <w:sz w:val="24"/>
          <w:szCs w:val="24"/>
        </w:rPr>
        <w:t>судозаходе</w:t>
      </w:r>
      <w:proofErr w:type="spellEnd"/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 в морской порт Феодосия к причалам Керченского 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 xml:space="preserve">филиала </w:t>
      </w:r>
      <w:r w:rsidRPr="00E72E4A">
        <w:rPr>
          <w:rFonts w:ascii="Times New Roman" w:eastAsia="Calibri" w:hAnsi="Times New Roman" w:cs="Times New Roman"/>
          <w:sz w:val="24"/>
          <w:szCs w:val="24"/>
        </w:rPr>
        <w:t>ФГУП «НИКИМП» в выходные и/или праздничные дни предоставлять на электронный адрес</w:t>
      </w:r>
      <w:r w:rsidRPr="00E72E4A">
        <w:rPr>
          <w:rFonts w:ascii="Times New Roman" w:eastAsia="Calibri" w:hAnsi="Times New Roman" w:cs="Times New Roman"/>
        </w:rPr>
        <w:t xml:space="preserve"> </w:t>
      </w:r>
      <w:r w:rsidRPr="00E72E4A">
        <w:rPr>
          <w:rFonts w:ascii="Times New Roman" w:hAnsi="Times New Roman"/>
          <w:sz w:val="24"/>
          <w:szCs w:val="24"/>
        </w:rPr>
        <w:t>ppk.feo@nikimp.ru</w:t>
      </w:r>
      <w:r w:rsidRPr="00E72E4A">
        <w:rPr>
          <w:rFonts w:ascii="Times New Roman" w:hAnsi="Times New Roman"/>
          <w:szCs w:val="24"/>
        </w:rPr>
        <w:t xml:space="preserve"> </w:t>
      </w:r>
      <w:r w:rsidRPr="00E72E4A">
        <w:rPr>
          <w:rFonts w:ascii="Times New Roman" w:eastAsia="Calibri" w:hAnsi="Times New Roman" w:cs="Times New Roman"/>
          <w:sz w:val="24"/>
          <w:szCs w:val="24"/>
        </w:rPr>
        <w:t>информацию, необходимую для выставления «Исполнителем» предварительного счета, не позднее 10-00 часов рабочего дня, предшествующего выходному или праздничному дню, с учетом необходимости перечисления 100% предоплаты.</w:t>
      </w:r>
      <w:proofErr w:type="gramEnd"/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3.1.7. Присутствовать при составлении предварительного грузового плана и предоставить нарочно утвержденный администрацией судна грузовой план в диспетчерскую «Исполнителя» до момента оказания услуги.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3.1.8. П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рибыть на борт судна и принять участие в разрешении возникших разногласий между «Исполнителем» и администрацией судна по количеству погруженного или выгруженного груза, счёту количества мест, технологии укладки, крепления груза и решения других производственных вопросов, возникающих при обработке судна, а также при возникновении инцидента либо аварии.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3.1.9. Обеспечивать незамедлительную подачу в адрес диспетчера «Исполнителя» официального письменного извещения, полученного от администрации судна, о прекращении погрузки/выгрузки груза.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3.1.10.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необходимости стоянки судна после окончания грузовых операций, при наличии свободного причала, согласовывать в письменном виде с «Исполнителем» оказание услуги по предоставлению причала с оплатой согласно ставке, указанной в Приложении № 2 к настоящему Договору.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необходимости постановки судна «Заказчика» к причалу «Исполнителя» на период штормовых предупреждений, письменно согласовывать с «Исполнителем» оказание услуги по предоставлению причала с оплатой согласно ставке, указанной в Приложении № 2 к настоящему Договору и при условии безотлагательной перешвартовки на другой причал (за счет «Заказчика») по указанию диспетчера «Исполнителя».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3.1.11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получении заявок от капитана судна на услуги «Исполнителя», в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вывоз контейнера для мусора, передавать их «Исполнителю» от своего имени. Факт оказания услуг оформляется справкой или выпиской, выданной «Исполнителем», которую «Заказчик» обязан заверить подписью и печатью и предоставить «Исполнителю».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3.1.12.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обеспечения безопасности при заходе/выходе судов к/от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причалам/</w:t>
      </w:r>
      <w:proofErr w:type="spellStart"/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ов</w:t>
      </w:r>
      <w:proofErr w:type="spellEnd"/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швартовых операций, перешвартовок у причалов (согласно пункту 14 раздела </w:t>
      </w:r>
      <w:r w:rsidRPr="00E72E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Приложения №5 Обязательных постановлений в морском порту Феодосия) «Заказчик» заказывает за 24 часа до момента оказания услуги буксирные суда портового флота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 наличии) соответственно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размерениям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судна. </w:t>
      </w:r>
      <w:proofErr w:type="gramEnd"/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отсутствия таковых, привлекать самостоятельно буксиры других организаций.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3.1.13.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ыполнять указания старшего диспетчера «Исполнителя» по заходу/выходу, швартовке/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отшвартовке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к/от причалу/а «Исполнителя».</w:t>
      </w:r>
      <w:proofErr w:type="gramEnd"/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3.1.14. В случае непроизводительного простоя судна не по вине «Исполнителя», по первому требованию «Исполнителя» организовать перешвартовку на указанный «Исполнителем» причал за счет «Заказчика».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3.1.15. В период стоянки судна у причальной линии соблюдать требования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норм техники безопасности и охраны труда, промышленной санитарии и пожарной безопасности, в том числе осуществлять очистку</w:t>
      </w: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снега кордона причала в районе стоянки судна. Осуществлять меры по обеспечению природоохранных мероприятий, соблюдать правила экологической безопасности, обеспечить соблюдение требований пограничных и таможенных властей.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>3.1.16. Принимать все необходимые действия, направленные на недопущение порчи имущества «Исполнителя», в том числе выполнять правила технической эксплуатации портовых сооружений и акватории, а также выполнять рекомендации «Исполнителя» в отношении обеспечения безопасной стоянки судна.</w:t>
      </w:r>
    </w:p>
    <w:p w:rsidR="00F14DA6" w:rsidRPr="00F14DA6" w:rsidRDefault="00E72E4A" w:rsidP="00F14DA6">
      <w:pPr>
        <w:pStyle w:val="a5"/>
        <w:ind w:firstLine="708"/>
        <w:jc w:val="both"/>
        <w:rPr>
          <w:rFonts w:ascii="Times New Roman" w:eastAsia="Calibri" w:hAnsi="Times New Roman" w:cs="Times New Roman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3.1.17. </w:t>
      </w:r>
      <w:r w:rsidR="00F14DA6" w:rsidRPr="00F14DA6">
        <w:rPr>
          <w:rFonts w:ascii="Times New Roman" w:eastAsia="Calibri" w:hAnsi="Times New Roman" w:cs="Times New Roman"/>
        </w:rPr>
        <w:t xml:space="preserve">Неукоснительно выполнять </w:t>
      </w:r>
      <w:r w:rsidR="00321D4F">
        <w:rPr>
          <w:rFonts w:ascii="Times New Roman" w:eastAsia="Calibri" w:hAnsi="Times New Roman" w:cs="Times New Roman"/>
        </w:rPr>
        <w:t xml:space="preserve"> требования </w:t>
      </w:r>
      <w:r w:rsidR="00F14DA6" w:rsidRPr="00F14DA6">
        <w:rPr>
          <w:rFonts w:ascii="Times New Roman" w:eastAsia="Calibri" w:hAnsi="Times New Roman" w:cs="Times New Roman"/>
        </w:rPr>
        <w:t>пункт</w:t>
      </w:r>
      <w:r w:rsidR="00321D4F">
        <w:rPr>
          <w:rFonts w:ascii="Times New Roman" w:eastAsia="Calibri" w:hAnsi="Times New Roman" w:cs="Times New Roman"/>
        </w:rPr>
        <w:t>ов</w:t>
      </w:r>
      <w:r w:rsidR="00F14DA6" w:rsidRPr="00F14DA6">
        <w:rPr>
          <w:rFonts w:ascii="Times New Roman" w:eastAsia="Calibri" w:hAnsi="Times New Roman" w:cs="Times New Roman"/>
        </w:rPr>
        <w:t xml:space="preserve"> 31, 32, 33, 35 Постановления Правительства РФ от 8 октября 2020 г. N 1637 "Об утверждении требований по обеспечению транспортной безопасности, учитывающих уровни безопасности для транспортных средств морского и внутреннего водного транспорта" (с изменениями и дополнениями).</w:t>
      </w:r>
    </w:p>
    <w:p w:rsidR="00E72E4A" w:rsidRPr="00E72E4A" w:rsidRDefault="00F14DA6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3.1.18. </w:t>
      </w:r>
      <w:r w:rsidR="00E72E4A"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осуществлять оформление необходимого количества пропусков на территорию морского порта Феодосия для своих работников, задействованных в процессе обслуживания судна в период стоянок, предусмотренных настоящим Договором.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>3.2. Заказчик вправе: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3.2.1. На своевременное уведомление «Исполнителем» об изменении тарифов в соответствии с действующими нормативно-правовыми актами, с согласованием указанных изменений дополнительным соглашением к настоящему Договору.</w:t>
      </w:r>
    </w:p>
    <w:p w:rsid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3.2.2. Требовать от «Исполнителя» надлежащего исполнения обязательств, предусмотренных настоящим Договором.</w:t>
      </w:r>
    </w:p>
    <w:p w:rsidR="00E72E4A" w:rsidRPr="00E72E4A" w:rsidRDefault="00E72E4A" w:rsidP="00E72E4A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 ПРАВА И ОБЯЗАННОСТИ «ИСПОЛНИТЕЛЯ»</w:t>
      </w:r>
    </w:p>
    <w:p w:rsidR="00E72E4A" w:rsidRPr="00E72E4A" w:rsidRDefault="00E72E4A" w:rsidP="00E72E4A">
      <w:pPr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4.1.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«Исполнитель» обязан:</w:t>
      </w:r>
    </w:p>
    <w:p w:rsidR="00E72E4A" w:rsidRPr="00E72E4A" w:rsidRDefault="00E72E4A" w:rsidP="00E72E4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Оказывать услуги судам «Заказчика» при стоянке в морском порту Феодосия у </w:t>
      </w: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причалов Керченского филиала ФГУП «НИКИМП», в </w:t>
      </w:r>
      <w:proofErr w:type="spellStart"/>
      <w:r w:rsidRPr="00E72E4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72E4A">
        <w:rPr>
          <w:rFonts w:ascii="Times New Roman" w:eastAsia="Calibri" w:hAnsi="Times New Roman" w:cs="Times New Roman"/>
          <w:sz w:val="24"/>
          <w:szCs w:val="24"/>
        </w:rPr>
        <w:t>. услуги по выполнению швартовых операций, начислению и взиманию в этой связи платежей, установленных «Исполнителем» в пределах своей компетенции.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4.1.2. При получении заявки от «Заказчика» в течение одного рабочего дня определить возможность оказания запрашиваемых услуг и письменно известить «Заказчика» о принятом решении посредством электронной почты по реквизитам «Заказчика», указанным в разделе 12 настоящего Договора</w:t>
      </w:r>
      <w:r w:rsidRPr="00E72E4A">
        <w:rPr>
          <w:rFonts w:ascii="Courier New" w:eastAsia="Calibri" w:hAnsi="Courier New" w:cs="Courier New"/>
          <w:sz w:val="20"/>
          <w:szCs w:val="20"/>
        </w:rPr>
        <w:t>.</w:t>
      </w:r>
    </w:p>
    <w:p w:rsidR="00E72E4A" w:rsidRPr="00F14DA6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4.1.3.  </w:t>
      </w:r>
      <w:proofErr w:type="gramStart"/>
      <w:r w:rsidRPr="00F14DA6">
        <w:rPr>
          <w:rFonts w:ascii="Times New Roman" w:eastAsia="Calibri" w:hAnsi="Times New Roman" w:cs="Times New Roman"/>
        </w:rPr>
        <w:t>После получения от «Заказчика» уведомления (нотиса) о готовности судна к обработке</w:t>
      </w:r>
      <w:r w:rsidRPr="00F14DA6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F14DA6">
        <w:rPr>
          <w:rFonts w:ascii="Times New Roman" w:eastAsia="Times New Roman" w:hAnsi="Times New Roman" w:cs="Times New Roman"/>
          <w:lang w:eastAsia="zh-CN"/>
        </w:rPr>
        <w:t>старший диспетчер «Исполнителя» обязан подтвердить «Заказчику» получение уведомления (нотиса) путем проставления подписи на экземплярах уведомления (нотиса) «Заказчика».</w:t>
      </w:r>
      <w:proofErr w:type="gramEnd"/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Предоставлять «Заказчику» по его письменному запросу информацию о сроках постановки и обработки судна до момента оказания услуг.</w:t>
      </w:r>
    </w:p>
    <w:p w:rsidR="00E72E4A" w:rsidRPr="00F14DA6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4.1.5</w:t>
      </w:r>
      <w:r w:rsidRPr="00F14DA6">
        <w:rPr>
          <w:rFonts w:ascii="Times New Roman" w:eastAsia="Times New Roman" w:hAnsi="Times New Roman" w:cs="Times New Roman"/>
          <w:bCs/>
          <w:lang w:eastAsia="zh-CN"/>
        </w:rPr>
        <w:t>.</w:t>
      </w:r>
      <w:r w:rsidRPr="00F14DA6">
        <w:rPr>
          <w:rFonts w:ascii="Times New Roman" w:eastAsia="Times New Roman" w:hAnsi="Times New Roman" w:cs="Times New Roman"/>
          <w:lang w:eastAsia="zh-CN"/>
        </w:rPr>
        <w:t xml:space="preserve"> Информировать «Заказчика», по его запросу, о плане швартовных операций, сроках грузовых работ, предоставлять предварительную информацию об окончании грузовых работ.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4.1.6. Для обеспечения безопасного входа и выхода судна, швартовных операций, перешвартовок у причалов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заявкам «Заказчика» «Исполнитель» предоставляет, при наличии, буксирные суда портового флота (согласно пункту 14 и Приложению №5 Обязательных постановлений в морском порту Феодосия) на условиях отдельного Договора.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Calibri" w:hAnsi="Times New Roman" w:cs="Times New Roman"/>
          <w:sz w:val="24"/>
          <w:szCs w:val="24"/>
          <w:lang w:eastAsia="ru-RU"/>
        </w:rPr>
        <w:t>4.1.7. Самостоятельно осуществлять расчет стоимости Услуг на основании данных диспетчерской «Исполнителя» о движении судов у причала (без грузовых операций, либо с грузовыми операциями) и своевременно выставлять счета для оплаты.</w:t>
      </w:r>
    </w:p>
    <w:p w:rsidR="00F14DA6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4.1.8. П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ри наличии 100% оплаты предварительного счета «Заказчиком» согласовывает отход судна.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Согласование по отходу судна принимается «Исполнителем» на основании предоставленных «Заказчиком» документов (копии платёжного поручения с отметкой банка).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4.1.9. Информировать «Заказчика» в случае несогласования отхода судна в соответствии с КТМ РФ.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Исполнитель вправе: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Требовать своевременной оплаты оказанных услуг «Заказчику» по настоящему Договору.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Ходатайствовать перед Капитаном морского порта Феодосия об отказе в выдаче разрешения на выход судна «Заказчика» из морского порта Феодосия согласно ст.80 КТМ РФ, в случае наличия задолженности по оплате услуг.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4.2.3. На кратковременное прекращение оказания услуг, выполнению которых препятствует аварийная ситуация и технические работы, связанные с ее устранением. При этом «Исполнитель» обязан незамедлительно письменно (нарочно или электронная почта) уведомить «Заказчика» о наступлении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такой аварии и предполагаемой продолжительности технических работ, связанных с ее устранением.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4.2.4. Требовать от «Заказчика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 xml:space="preserve">» надлежащего исполнения обязательств, предусмотренных настоящим Договором 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4.2.5. В случае неисполнения Заказчиком обязательств по оплате Услуг (и/или наличия задолженности) в соответствии с условиями настоящего Договора, отказать в предоставлении Услуг.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72E4A" w:rsidRPr="00E72E4A" w:rsidRDefault="00E72E4A" w:rsidP="00E72E4A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 ЦЕНА ДОГОВОРА И ПОРЯДОК РАСЧЕТОВ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5.1.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«Заказчик»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оплачивает оказанные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«Исполнителем»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услуги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условиях, предусмотренных настоящим Договором.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Начисление НДС производится согласно действующему законодательству РФ.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Оформление счетов и оплата оказанных услуг производится в российских рублях.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5.4.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Оплата должна производиться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расчетный счет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указанный в настоящем Договоре,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 ссылкой на номер, дату Договора между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«Исполнителем»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«Заказчиком», номер и дату счета «Исполнителя».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Датой оплаты услуг «Заказчиком» является дата поступления соответствующих денежных средств на расчетный счёт «Исполнителя» по конкретному счету, указанному в платежном поручении.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5.6.</w:t>
      </w:r>
      <w:r w:rsidRPr="00E72E4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заходе судна в морской порт Феодосия к причалам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, оплата услуг «Исполнителя», предоставляемых судну «Заказчика», осуществляется «Заказчиком» на условиях 100% предоплаты.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5.7. «Исполнитель», по письменной заявке «Заказчика» на предполагаемые услуги, составляет предварительный счёт на оплату услуг «Исполнителя» и направляет его на адрес электронной почты «Заказчика».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5.7.1. При заходе судна в морской порт Феодосия к причалам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</w:t>
      </w:r>
      <w:r w:rsidRPr="00E72E4A">
        <w:rPr>
          <w:rFonts w:ascii="Times New Roman" w:eastAsia="Times New Roman" w:hAnsi="Times New Roman" w:cs="Times New Roman"/>
          <w:color w:val="FF0000"/>
          <w:sz w:val="24"/>
          <w:szCs w:val="20"/>
          <w:lang w:eastAsia="zh-CN"/>
        </w:rPr>
        <w:t xml:space="preserve">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выполнения операций с грузами и обслуживания пассажиров, на 10 суток и более, оплата услуг «Исполнителя» осуществляется «Заказчиком» на условиях 100% предоплаты из расчета стоимости услуг за декаду.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5.8.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До постановки судна к причалу «Заказчик» обязан осуществить перечисление денежных средств на счёт «Исполнителя» согласно выставленному «Исполнителем» предварительному счёту с предоставлением копии платёжного поручения «Исполнителю». В платёжном поручении должно быть указано наименование судна, дата рейса, номер и дата предварительного счёта «Исполнителя».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5.9. За стоянку судна без выполнения операций с грузами и обслуживания пассажиров 10 суток и более, «Заказчик» обязан осуществить перечисление денежных средств на счёт «Исполнителя» согласно выставленному «Исполнителем» предварительному счёту за декаду, с предоставлением копии платёжного поручения «Исполнителю». В платёжном поручении должно быть указано наименование судна, дата рейса, номер и дата предварительного счёта «Исполнителя».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5.10. С целью обеспечения выполнения договорных обязательств «Заказчик» имеет право внести аванс на расчетный счет </w:t>
      </w:r>
      <w:r w:rsidRPr="00E72E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Керченского филиала </w:t>
      </w:r>
      <w:r w:rsidRPr="00E72E4A">
        <w:rPr>
          <w:rFonts w:ascii="Times New Roman" w:eastAsia="Times New Roman" w:hAnsi="Times New Roman" w:cs="Times New Roman"/>
          <w:sz w:val="24"/>
          <w:szCs w:val="20"/>
          <w:lang w:eastAsia="zh-CN"/>
        </w:rPr>
        <w:t>ФГУП «НИКИМП»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, указанный в настоящем Договоре.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Распоряжение средствами аванса «Исполнителем» производится по письменному указанию «Заказчика». В этом случае, датой оплаты услуг «Заказчиком» конкретных счетов «Исполнителя» является дата поступления в адрес «Исполнителя» соответствующего письменного указания «Заказчика» на распоряжение средствами аванса.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 После выхода судна из морского порта Феодосия «Исполнитель» в течение 7 рабочих дней оформляет исполнительный счет при наличии всех необходимых для оформления счета документов. Датой выставления счёта принимается дата окончания оказания услуг.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5.11.1. «Исполнитель» выставляет исполнительные счета подекадно в течение 7 рабочих дней по окончании декады при наличии всех необходимых для оформления счета документов за стоянку судов у причалов «Исполнителя» без выполнения операций с грузами и обслуживания пассажиров: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- за стоянку судна 10 суток и более;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- за стоянку судна вспомогательного флота;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- за стоянку судна, осуществляющего многократный подход к причалам в течение декады;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- за стоянку судна, подходящего к причалам по требованию Пограничной службы ФСБ РФ для проведения операций досмотра.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выставления счёта «Исполнителя», оформленного за декаду, является дата окончания услуг за декаду.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5.11.2. Счета (предварительные и исполнительные) направляются «Исполнителем» на адрес электронной почты «Заказчика». Дата отправки счета «Заказчику», зафиксированная в специализированном программном обеспечении «Исполнителя», является датой получения счета «Заказчиком». Претензии «Заказчика» по неполучению счетов не принимаются в случае, если «Исполнитель» докажет, что отправка счетов осуществлялась на реквизиты (адреса электронной почты) «Заказчика», указанные в разделе 12 настоящего Договора.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5.12. Оплата исполнительного счёта «Исполнителя» производится «Заказчиком» не позднее 5 рабочих дней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получения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5.12.1. Оплата исполнительного счёта «Исполнителя», оформленного за декаду, производится «Заказчиком» не позднее 5 рабочих дней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получения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5.13. В случае предоставления «Заказчиком» уточненной информации в течение 3 (трёх) рабочих дней от даты получения счета «Заказчиком», «Исполнителем» производится проверка информации и при наличии оснований, «Исполнитель» производит оформление откорректированного счета.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5.14. Претензии по исполнительным счетам рассматриваются «Исполнителем» только в течение 3 (трёх) рабочих дней от даты получения исполнительного счета «Заказчиком» согласно пункт</w:t>
      </w:r>
      <w:r w:rsidRPr="00E72E4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5.11.2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настоящего Договора. По истечении указанного времени, счёт считается окончательно принятым и корректировке не подлежит, за исключением счетов, переоформление которых производится по корректировке реестра ФГУП «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Росморпорт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5.15. Документом, подтверждающим оказание услуг по настоящему Договору, является Акт об оказании услуг, подписанный уполномоченными лицами с обеих «Сторон».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5.16.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«Заказчик» обязан в течение 5 (пяти) рабочих дней с даты получения по электронной почте подписать Акт об оказании услуг, скрепить его печатью и направить «Исполнителю» на адрес электронной почты, реквизиты которой указаны в разделе 12 настоящего Договора, с последующим </w:t>
      </w:r>
      <w:r w:rsidR="008E7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предоставлением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оригинала Акта об оказании услуг либо, в случае несогласия, представить «Исполнителю» письменные обоснованные возражения.</w:t>
      </w:r>
      <w:proofErr w:type="gramEnd"/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неподписания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указанный срок, просрочки подписания Акта об оказании услуг или непредставления письменных обоснованных возражений со стороны «Заказчика», оказанные «Исполнителем» услуги считаются принятыми, а Акт об оказании услуг, оформленный «Исполнителем», считается подтверждением факта оказания услуг с даты, указанной в Акте об оказании услуг.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5.17. «Заказчик» имеет право получить бухгалтерские документы на бумажном носителе в бухгалтерии «Исполнителя». Отправка документов посредством Почты России не является обязательной для «Исполнителя».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5.18. Проведение всех банковских операций, связанных с перечислением «Исполнителю» платежей по настоящему Договору, осуществляется «Заказчиком» за свой счет.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5.19. «Заказчик» и «Исполнитель» по требованию одной из Сторон, но не реже 1 раза в</w:t>
      </w:r>
      <w:r w:rsidR="006C1A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6C1A0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производят сверку расчетов.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End"/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результатам сверки «Стороны» подписывают двусторонний акт в течение 10 рабочих дней.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неполучения «Исполнителем» от «Заказчика» в течение 10-ти рабочих дней от даты получения акта сверки или обоснованного письменного отказа, обязательства, указанные в п. 2.1. считаются выполненными, а акт сверки взаимных расчетов считается принятым «Сторонами». 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Уклонение от подписания акта сверки взаимных расчётов может являться основанием для досрочного расторжения Договора.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5.20. В случае если сверкой расчётов будут установлены случаи перечисления «Заказчиком» не в полном объёме указанных в счетах «Исполнителя» сумм плат за услуги, «Заказчик» в течение 10 рабочих дней обязан оплатить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неперечисленную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сумму согласно акту сверки на счет «Исполнителя», указанный в разделе 12 настоящего Договора.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5.21. В случае если «Заказчиком» перечислен платёж в сумме, превышающей стоимость фактически предоставленных услуг, «Исполнитель» в течение 10 рабочих дней с момента письменного обращения «Заказчика» возвращает последнему сумму переплаты, либо указанная сумма остается в качестве аванса в счёт оплаты последующих услуг судам «Заказчика».</w:t>
      </w:r>
    </w:p>
    <w:p w:rsidR="00E72E4A" w:rsidRPr="00E72E4A" w:rsidRDefault="00E72E4A" w:rsidP="00E72E4A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 ОТВЕТСТВЕННОСТЬ СТОРОН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За неисполнение или ненадлежащее исполнение своих обязательств по настоящему Договору «Стороны» несут ответственность в соответствии с действующим законодательством Российской Федерации.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За нарушение сроков оплаты услуг, предусмотренных настоящим Договором, «Заказчик» уплачивает «Исполнителю» пеню в размере 0,1 % от несвоевременно уплаченной суммы за каждый день просрочки, начиная с 6-го дня после получения «Заказчиком» счета.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6.3. «Сторона» освобождается от уплаты неустойки,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«Стороны».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6.4. Уплата штрафных санкций не освобождает Стороны от обязанности исполнить свои обязательства, предусмотренные настоящим Договором.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6.5. «Сторона», которая привлекла третье лицо к исполнению своих обязательств по договору, несет перед другой «Стороной» ответственность за неисполнение или ненадлежащее исполнение обязательств  этим  лицом как за собственные действия.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6.6. В период оказания услуг, ответственность за гибель, утрату, порчу имущества «Исполнителя», а также вред, причиненный третьим лицам, возлагается полностью на «Заказчика».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6.7. В случае убытков причиненных «Исполнителю» нарушением требований охраны труда, пожарной безопасности, природоохранного законодательства «Заказчик» обязан возместить убытки на общих основаниях, предусмотренных законом, в течение 3-х рабочих дней с момента получения соответствующих требований.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6.8. Каждая из «Сторон» несёт ответственность за правильность реквизитов, указанных ими в настоящем Договоре, и обязываются своевременно в письменной форме извещать другую «Сторону» об их изменении.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6.9.  Нарушение или ненадлежащее исполнение «Заказчиком» условий настоящего Договора является основанием для досрочного расторжения Договора со стороны «Исполнителя».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6.10. «Заказчик» несёт ответственность за несоблюдение законодательства РФ, невыполнение требований правил режима в пункте пропуска, а также невыполнение внутренних локальных документов «Исполнителя» в области обеспечения транспортной безопасности и правил пропускного и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внутриобъектового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режима.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6.11. «Заказчик» несет ответственность и возмещает причиненные убытки и неполученные доходы «Исполнителя» и третьих лиц при невыполнении «Заказчиком» требований диспетчера «Исполнителя» по  перешвартовке судна «Заказчика», находящегося у причала без проведения грузовых операций, в </w:t>
      </w:r>
      <w:proofErr w:type="spellStart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период штормовых предупреждений.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6.12. «Заказчик» несет полную </w:t>
      </w:r>
      <w:r w:rsidRPr="00E72E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ответственность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за своевременность и достоверность предоставляемой «</w:t>
      </w:r>
      <w:r w:rsidRPr="00E72E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Исполнителю»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информации, необходимой для оказания услуг и расчета платежей </w:t>
      </w:r>
      <w:r w:rsidRPr="00E72E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за них </w:t>
      </w: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каждому судну</w:t>
      </w:r>
      <w:r w:rsidRPr="00E72E4A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72E4A" w:rsidRPr="00E72E4A" w:rsidRDefault="00E72E4A" w:rsidP="00E72E4A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7. ПОРЯДОК РАЗРЕШЕНИЯ СПОРОВ</w:t>
      </w:r>
    </w:p>
    <w:p w:rsidR="00E72E4A" w:rsidRPr="00E72E4A" w:rsidRDefault="00E72E4A" w:rsidP="00E72E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>7.1. Все споры и разногласия, которые могут возникнуть из настоящего Договора или в связи с ним, будут, по возможности, разрешаться путем переговоров между «Сторонами».</w:t>
      </w:r>
    </w:p>
    <w:p w:rsidR="00E72E4A" w:rsidRPr="00E72E4A" w:rsidRDefault="00E72E4A" w:rsidP="00E72E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>7.2. Досудебный (претензионный) порядок разрешения споров:</w:t>
      </w:r>
    </w:p>
    <w:p w:rsidR="00E72E4A" w:rsidRPr="00E72E4A" w:rsidRDefault="00E72E4A" w:rsidP="00E72E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7.2.1. </w:t>
      </w:r>
      <w:proofErr w:type="gramStart"/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>До предъявления иска, вытекающего из настоящего Договора, «Сторона», которая считает, что ее права нарушены (далее - заинтересованная «Сторона»), обязана направить другой «Стороне» письменную претензию.</w:t>
      </w:r>
      <w:proofErr w:type="gramEnd"/>
    </w:p>
    <w:p w:rsidR="00E72E4A" w:rsidRPr="00E72E4A" w:rsidRDefault="00E72E4A" w:rsidP="00E72E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>7.2.2. Претензия должна содержать требования заинтересованной «Стороны», их обоснование с указанием нарушенных другой «Стороной» норм законодательства и (или) условий настоящего Договора. К претензии должны быть приложены копии документов, подтверждающих изложенные в ней обстоятельства.</w:t>
      </w:r>
    </w:p>
    <w:p w:rsidR="00E72E4A" w:rsidRPr="00E72E4A" w:rsidRDefault="00E72E4A" w:rsidP="00E72E4A">
      <w:pPr>
        <w:tabs>
          <w:tab w:val="left" w:pos="709"/>
        </w:tabs>
        <w:suppressAutoHyphens/>
        <w:spacing w:after="0" w:line="252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Arial" w:hAnsi="Times New Roman" w:cs="Times New Roman"/>
          <w:sz w:val="24"/>
          <w:szCs w:val="24"/>
          <w:lang w:eastAsia="zh-CN"/>
        </w:rPr>
        <w:t>7.2.3. «Сторона», которая получила претензию, обязана ее рассмотреть и направить письменный мотивированный ответ другой «Стороне» в течение 20 (двадцати) рабочих дней с момента получения претензии.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7.2.4. Заинтересованная «Сторона» вправе передать спор на рассмотрение суда по истечении 20 (двадцати) рабочих дней со дня получения претензии.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законодательном порядке.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7.5. В случае нарушения денежных обязательств, «Стороны» пришли к соглашению не применять ст. 317.1 ГК РФ.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72E4A" w:rsidRPr="00E72E4A" w:rsidRDefault="00E72E4A" w:rsidP="00E72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8. ФОРС-МАЖОР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8.1.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«Стороны»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настоящего Договора.</w:t>
      </w:r>
      <w:proofErr w:type="gramEnd"/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8.2. «Сторона», для которой создалась невозможность выполнения обязательств по  настоящему Договору, обязана немедленно (в течение 5 (пяти) календарных дней) известить другую «Сторону» о наступлении или прекращении вышеуказанных обстоятельств. Несвоевременное извещение об этих обстоятельствах лишает, соответствующую «Сторону» права ссылается на них в будущем как на основание, освобождающее от ответственности за частичное или полное неисполнение обязательств по настоящему Договору.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8.3. Обязанность доказать наличие обстоятельств непреодолимой силы лежит на «Стороне» настоящего Договора, не выполнившей свои обязательства по настоящему Договору. Надлежащим доказательством наличия указанных обстоятельств и их продолжительности будут служить заключения соответствующих компетентных органов. В течение 10 (десяти) рабочих дней 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 даты наступления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обстоятельств непреодолимой силы соответствующая «Сторона» должна направить другой «Стороне» документы, подтверждающие наличие обстоятельств непреодолимой силы.</w:t>
      </w:r>
    </w:p>
    <w:p w:rsidR="00E72E4A" w:rsidRPr="00E72E4A" w:rsidRDefault="00E72E4A" w:rsidP="00E72E4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8.4. Невыполнение требований пункта 8.3. настоящего Договора лишает соответствующую «Сторону» права ссылаться на любое вышеуказанное обстоятельство как на основание, освобождающее от ответственности за частичное или полное неисполнение обязательств по настоящему Договору.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8.5. Если наступившие обстоятельства, перечисленные в п. 8.1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E72E4A" w:rsidRPr="00E72E4A" w:rsidRDefault="00E72E4A" w:rsidP="00E72E4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72E4A" w:rsidRPr="00E72E4A" w:rsidRDefault="00E72E4A" w:rsidP="00E72E4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9. ДЕЙСТВИЕ ДОГОВОРА</w:t>
      </w:r>
    </w:p>
    <w:p w:rsidR="00E72E4A" w:rsidRPr="00E72E4A" w:rsidRDefault="00E72E4A" w:rsidP="00E72E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9.1. Настоящий Договор вступает в силу с момента его подписания «Сторонами», регистрации «Исполнителем» и действует до 31.12.2023, а в части исполнения обязательств, принятых на себя «Сторонами» по настоящему Договору - до полного их исполнения. </w:t>
      </w:r>
    </w:p>
    <w:p w:rsidR="00E72E4A" w:rsidRPr="00E72E4A" w:rsidRDefault="00E72E4A" w:rsidP="00E72E4A">
      <w:pPr>
        <w:tabs>
          <w:tab w:val="left" w:pos="9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9.2. Договор может быть пролонгирован на следующий календарный год путем обмена письмами (нарочно, электронная почта) с подписанием дополнительного соглашения.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9.3.</w:t>
      </w:r>
      <w:bookmarkStart w:id="1" w:name="P0"/>
      <w:bookmarkEnd w:id="1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Расторжение настоящего Договора допускается по соглашению «Сторон», по решению суда, в случае одностороннего отказа «Стороны» настоящего Договора от его исполнения в соответствии с гражданским законодательством и условиями настоящего Договора.</w:t>
      </w:r>
    </w:p>
    <w:p w:rsidR="00E72E4A" w:rsidRPr="00E72E4A" w:rsidRDefault="00E72E4A" w:rsidP="00E72E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9.4. Настоящий </w:t>
      </w:r>
      <w:proofErr w:type="gramStart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Договор</w:t>
      </w:r>
      <w:proofErr w:type="gramEnd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может быть расторгнут досрочно по инициативе одной из «Сторон» с предварительным письменным уведомлением другой «Стороны» за 15 дней.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9.5. При досрочном расторжении настоящего Договора «Стороны» в течение 5 (пяти) рабочих дней </w:t>
      </w:r>
      <w:proofErr w:type="gramStart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>с даты</w:t>
      </w:r>
      <w:proofErr w:type="gramEnd"/>
      <w:r w:rsidRPr="00E72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его расторжения производят взаиморасчеты по обязательствам, возникшим до прекращения действия настоящего Договора. </w:t>
      </w:r>
    </w:p>
    <w:p w:rsidR="00E72E4A" w:rsidRPr="00E72E4A" w:rsidRDefault="00E72E4A" w:rsidP="00E72E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2E4A" w:rsidRPr="00E72E4A" w:rsidRDefault="00E72E4A" w:rsidP="00E72E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 АНТИКОРРУПЦИОННАЯ ОГОВОРКА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10.1.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При исполнении своих обязательств по настоящему Договору «Стороны»,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10.2.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При исполнении обязательств по настоящему Договору «Стороны»,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  <w:proofErr w:type="gramEnd"/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10.3.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Каждая из «Сторон» настоящего Договора отказывается от стимулирования каким-либо образом работников другой «Стороны»,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«Стороны».</w:t>
      </w:r>
      <w:proofErr w:type="gramEnd"/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Под действиями работника, осуществляемыми в пользу стимулирующей его «Стороны», понимаются: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- предоставление неоправданных преимуществ по сравнению с другими контрагентами;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- предоставление каких-либо гарантий;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- ускорение существующих процедур;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- 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Сторонами.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10.4. В случае возникновения у «Стороны» подозрений, что произошло или может произойти нарушение каких-либо антикоррупционных условий, соответствующая «Сторона» обязуется уведомить другую «Сторону» в письменной форме. После письменного уведомления, соответствующая «Сторона» имеет право приостановить исполнение обязательств по настоящему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с даты направления</w:t>
      </w:r>
      <w:proofErr w:type="gramEnd"/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письменного уведомления.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10.5.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В письменном уведомлении «Сторона»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квалифицированных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доходов, полученных преступным путём. 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10.6. «Стороны» настоящего Договора признают проведение процедур по предотвращению коррупции и контролируют их соблюдение. При этом «Стороны»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«Стороны» обеспечивают реализацию процедур по проведению проверок в целях предотвращения рисков вовлечения «Сторон» в коррупционную деятельность.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10.7. В целях проведения антикоррупционных проверок «Заказчик» обязуется в любое время в течение действия настоящего Договора по письменному запросу «Исполнителя» предоставить «Исполнителю» информацию о цепочке собственников «Заказчика», включая бенефициаров (в том числе конечных) с приложением подтверждающих документов (далее – Информация).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В случае изменений в цепочке собственников «Заказчика», включая бенефициаров (в том числе конечных), и (или) его исполнительных органах, «Заказчик» обязуется в течение 5 (пяти) рабочих дней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с даты внесения</w:t>
      </w:r>
      <w:proofErr w:type="gramEnd"/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таких изменений предоставить соответствующую информацию «Исполнителю».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Информация предоставляется на бумажном носителе, заверенная подписью Генерального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«Исполнителя» путём почтового отправления с описью вложения. Датой предоставления Информации является дата получения «Исполнителем» почтового отправления. Дополнительно Информация предоставляется на электронном носителе.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Указанное в настоящем пункте условие является существенным условием настоящего Договора в соответствии с ч. 1 ст. 432 Гражданского кодекса РФ.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10.8. «Стороны» признают, что их возможные неправомерные действия и нарушение антикоррупционных условий настоящего Договора могут повлечь расторжение настоящего Договора.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10.9.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«Стороны»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10.10. «Стороны»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«Стороны» в целом, так и для конкретных работников обращающейся «Стороны», сообщивших о факте нарушений.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10.11.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8"/>
        </w:rPr>
        <w:t>В случае отказа «Заказчика» от предоставления Информации согласно пункту 10.7 Договора,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«Исполнитель» вправе в одностороннем порядке отказаться от исполнения настоящего Договора путем направления письменного уведомления о прекращении настоящего Договора в течение 5 (пяти) рабочих дней с момента направления уведомления.</w:t>
      </w:r>
      <w:proofErr w:type="gramEnd"/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10.12. В случае предоставления Информации не в полном объёме «Исполнитель» направляет повторный запрос о предоставлении Информации с указанием сроков её предоставления. В случае непредставления такой информации, нарушения сроков её предоставления, а также предоставления недостоверной информации «Исполнитель» вправе в одностороннем порядке отказаться от исполнения настоящего Договора путем направления письменного уведомления о прекращении настоящего Договора в течение 5 (пяти) рабочих дней с момента направления уведомления.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72E4A" w:rsidRPr="00E72E4A" w:rsidRDefault="00E72E4A" w:rsidP="00E72E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 ЗАКЛЮЧИТЕЛЬНЫЕ УСЛОВИЯ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11.1. Настоящий Договор, а также документы, связанные с его исполнением, являются конфиденциальными документами, и сведения, содержащиеся в них, не подлежат разглашению и использованию «Сторонами» в каких бы то ни было неразрешенных целях, кроме случаев направления такой информации по информационным запросам компетентных органов. «Сторона», предоставившая такую информацию обязана сообщить удобным для нее способом второй стороне в течение двух дней с момента получения такого запроса.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11.2. Подписывая настоящий Договор, «Стороны» дают согласие (разрешение) на обработку их персональных данных с целью подтверждения полномочий субъекта на заключение, изменение и расторжение настоящего Договора, обеспечения реализации административно-правовых и налоговых правоотношений, правоотношений в сфере бухгалтерского учета и статистики, а также для обеспечения реализации других, предусмотренных законодательством правоотношений. Права и обязанности «Сторон» в части обработки персональных данных изложены в Приложении № 3 «Конфиденциальность и безопасность персональных данных» к настоящему Договору.</w:t>
      </w:r>
    </w:p>
    <w:p w:rsidR="00E72E4A" w:rsidRPr="00E72E4A" w:rsidRDefault="00E72E4A" w:rsidP="00E72E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11.3. В части отношений между «Сторонами», неурегулированных положениями настоящего Договора, применяется действующее законодательство Российской Федерации.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11.4. При изменении тарифов «Исполнитель» применяет новые тарифы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 их ввода в действие и уведомляет об этом «Заказчика» посредством электронной почты по реквизитам «Заказчика», указанным в разделе 12 настоящего Договора, с последующим подписанием дополнительного соглашения к настоящему Договору.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11.5.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«Сторон». Любые изменения и дополнения к настоящему Договору, оформленные надлежащим образом, являются его неотъемлемой частью.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11.6. «Стороны» обязуются уведомлять друг друга обо всех изменениях юридического адреса или банковских реквизитов в течение 5 (пяти) рабочих дней с момента их изменения.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11.7. Ни одна из «Сторон» не вправе переуступить свои права и обязанности по настоящему Договору третьим лицам без наличия письменного согласия на это второй «Стороны» настоящего Договора.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11.8. «Стороны» признают действительными факсимильные и электронные копии документов, связанные с исполнением настоящего Договора, до обмена их на оригиналы, оформленные надлежащим образом.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11.9.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>11.10. Неотъемлемой частью настоящего Договора являются следующие приложения: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- Приложение № 1 – «</w:t>
      </w:r>
      <w:r w:rsidRPr="00E72E4A">
        <w:rPr>
          <w:rFonts w:ascii="Times New Roman" w:eastAsia="Calibri" w:hAnsi="Times New Roman" w:cs="Times New Roman"/>
          <w:sz w:val="24"/>
          <w:szCs w:val="24"/>
        </w:rPr>
        <w:t>Обязательства «Исполнителя» и «Заказчика» в области охраны труда, окружающей среды, пожарной безопасности и безопасности мореплавания»;</w:t>
      </w:r>
    </w:p>
    <w:p w:rsidR="00E72E4A" w:rsidRPr="00E72E4A" w:rsidRDefault="00E72E4A" w:rsidP="00E72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2E4A">
        <w:rPr>
          <w:rFonts w:ascii="Times New Roman" w:eastAsia="Calibri" w:hAnsi="Times New Roman" w:cs="Times New Roman"/>
          <w:sz w:val="24"/>
          <w:szCs w:val="28"/>
        </w:rPr>
        <w:t xml:space="preserve"> - Приложение № 2 – </w:t>
      </w:r>
      <w:r w:rsidRPr="00E72E4A">
        <w:rPr>
          <w:rFonts w:ascii="Times New Roman" w:eastAsia="Calibri" w:hAnsi="Times New Roman" w:cs="Times New Roman"/>
          <w:sz w:val="24"/>
          <w:szCs w:val="24"/>
        </w:rPr>
        <w:t>«Перечень услуг, оказываемых «Исполнителем» при обслуживании всех типов судов»;</w:t>
      </w:r>
    </w:p>
    <w:p w:rsidR="00E72E4A" w:rsidRPr="00E72E4A" w:rsidRDefault="00E72E4A" w:rsidP="005E1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72E4A">
        <w:rPr>
          <w:rFonts w:ascii="Calibri" w:eastAsia="Calibri" w:hAnsi="Calibri" w:cs="Times New Roman"/>
        </w:rPr>
        <w:t xml:space="preserve">  - </w:t>
      </w:r>
      <w:r w:rsidRPr="00E72E4A">
        <w:rPr>
          <w:rFonts w:ascii="Times New Roman" w:eastAsia="Calibri" w:hAnsi="Times New Roman" w:cs="Times New Roman"/>
          <w:sz w:val="24"/>
          <w:szCs w:val="24"/>
        </w:rPr>
        <w:t>Приложение № 3 – «Конфиденциальность и безопасность персональных данных».</w:t>
      </w:r>
    </w:p>
    <w:p w:rsidR="00E72E4A" w:rsidRPr="00E72E4A" w:rsidRDefault="00E72E4A" w:rsidP="00E72E4A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t>12. ЮРИДИЧЕСКИЕ АДРЕСА И РЕКВИЗИТЫ СТОРОН</w:t>
      </w:r>
    </w:p>
    <w:p w:rsidR="00E72E4A" w:rsidRPr="00E72E4A" w:rsidRDefault="00E72E4A" w:rsidP="00E72E4A">
      <w:pPr>
        <w:spacing w:after="0"/>
        <w:ind w:left="708"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«ИСПОЛНИТЕЛЬ»</w:t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  <w:t>«ЗАКАЗЧИК»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97"/>
      </w:tblGrid>
      <w:tr w:rsidR="00E72E4A" w:rsidRPr="00E72E4A" w:rsidTr="001F6C86">
        <w:trPr>
          <w:trHeight w:val="564"/>
        </w:trPr>
        <w:tc>
          <w:tcPr>
            <w:tcW w:w="5103" w:type="dxa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ФГУП «НИКИМП»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Российская Федерация, 295034,  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 Крым</w:t>
            </w: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Симферополь, 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пр-т Победы, д.28А, пом. 611 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Керченский Филиал ФГУП «НИКИМП»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 адрес: 298312, Республика Крым, 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ерчь</w:t>
            </w:r>
            <w:proofErr w:type="spell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Керчь, 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, 28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адрес: 298320, Республика Крым, г. Керчь, ул. Свердлова, д.,49 </w:t>
            </w:r>
            <w:proofErr w:type="gramEnd"/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ОГРН 1037700145933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ИНН 7726068393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КПП 911143001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РНКБ, 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имферополь</w:t>
            </w:r>
            <w:proofErr w:type="spellEnd"/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БИК 043510607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к/с 30101810335100000607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/с 40502810641540000001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филиал АБ «Россия»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БИК 043510107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к/с 30101810835100000107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/с 40502810908280010688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Телефон   39719    факс  39716</w:t>
            </w:r>
          </w:p>
          <w:p w:rsidR="00E72E4A" w:rsidRPr="005C3F63" w:rsidRDefault="00E72E4A" w:rsidP="005C3F63">
            <w:pPr>
              <w:pStyle w:val="a5"/>
              <w:rPr>
                <w:rFonts w:ascii="Times New Roman" w:hAnsi="Times New Roman" w:cs="Times New Roman"/>
              </w:rPr>
            </w:pPr>
            <w:r w:rsidRPr="005C3F63">
              <w:rPr>
                <w:rFonts w:ascii="Times New Roman" w:hAnsi="Times New Roman" w:cs="Times New Roman"/>
              </w:rPr>
              <w:t>Электронные адреса предприятия:</w:t>
            </w:r>
          </w:p>
          <w:p w:rsidR="00E72E4A" w:rsidRPr="005C3F63" w:rsidRDefault="006C1A0F" w:rsidP="005C3F63">
            <w:pPr>
              <w:pStyle w:val="a5"/>
              <w:rPr>
                <w:rFonts w:ascii="Times New Roman" w:hAnsi="Times New Roman" w:cs="Times New Roman"/>
              </w:rPr>
            </w:pPr>
            <w:hyperlink r:id="rId6" w:history="1">
              <w:r w:rsidR="00E72E4A" w:rsidRPr="005C3F63">
                <w:rPr>
                  <w:rFonts w:ascii="Times New Roman" w:hAnsi="Times New Roman" w:cs="Times New Roman"/>
                </w:rPr>
                <w:t>docs.feo@nikimp.ru</w:t>
              </w:r>
            </w:hyperlink>
            <w:r w:rsidR="00E72E4A" w:rsidRPr="005C3F63">
              <w:rPr>
                <w:rFonts w:ascii="Times New Roman" w:hAnsi="Times New Roman" w:cs="Times New Roman"/>
              </w:rPr>
              <w:t xml:space="preserve"> (канцелярия)</w:t>
            </w:r>
          </w:p>
          <w:p w:rsidR="00E72E4A" w:rsidRPr="005C3F63" w:rsidRDefault="006C1A0F" w:rsidP="005C3F63">
            <w:pPr>
              <w:pStyle w:val="a5"/>
              <w:rPr>
                <w:rFonts w:ascii="Times New Roman" w:hAnsi="Times New Roman" w:cs="Times New Roman"/>
              </w:rPr>
            </w:pPr>
            <w:hyperlink r:id="rId7" w:history="1">
              <w:r w:rsidR="00E72E4A" w:rsidRPr="005C3F63">
                <w:rPr>
                  <w:rFonts w:ascii="Times New Roman" w:hAnsi="Times New Roman" w:cs="Times New Roman"/>
                  <w:lang w:val="en-US"/>
                </w:rPr>
                <w:t>gl</w:t>
              </w:r>
              <w:r w:rsidR="00E72E4A" w:rsidRPr="005C3F63">
                <w:rPr>
                  <w:rFonts w:ascii="Times New Roman" w:hAnsi="Times New Roman" w:cs="Times New Roman"/>
                </w:rPr>
                <w:t>.</w:t>
              </w:r>
              <w:r w:rsidR="00E72E4A" w:rsidRPr="005C3F63">
                <w:rPr>
                  <w:rFonts w:ascii="Times New Roman" w:hAnsi="Times New Roman" w:cs="Times New Roman"/>
                  <w:lang w:val="en-US"/>
                </w:rPr>
                <w:t>disp</w:t>
              </w:r>
              <w:r w:rsidR="00E72E4A" w:rsidRPr="005C3F63">
                <w:rPr>
                  <w:rFonts w:ascii="Times New Roman" w:hAnsi="Times New Roman" w:cs="Times New Roman"/>
                </w:rPr>
                <w:t>.</w:t>
              </w:r>
              <w:r w:rsidR="00E72E4A" w:rsidRPr="005C3F63">
                <w:rPr>
                  <w:rFonts w:ascii="Times New Roman" w:hAnsi="Times New Roman" w:cs="Times New Roman"/>
                  <w:lang w:val="en-US"/>
                </w:rPr>
                <w:t>feo</w:t>
              </w:r>
              <w:r w:rsidR="00E72E4A" w:rsidRPr="005C3F63">
                <w:rPr>
                  <w:rFonts w:ascii="Times New Roman" w:hAnsi="Times New Roman" w:cs="Times New Roman"/>
                </w:rPr>
                <w:t>@</w:t>
              </w:r>
              <w:r w:rsidR="00E72E4A" w:rsidRPr="005C3F63">
                <w:rPr>
                  <w:rFonts w:ascii="Times New Roman" w:hAnsi="Times New Roman" w:cs="Times New Roman"/>
                  <w:lang w:val="en-US"/>
                </w:rPr>
                <w:t>nikimp</w:t>
              </w:r>
              <w:r w:rsidR="00E72E4A" w:rsidRPr="005C3F63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="00E72E4A" w:rsidRPr="005C3F63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E72E4A" w:rsidRPr="005C3F63">
              <w:rPr>
                <w:rFonts w:ascii="Times New Roman" w:hAnsi="Times New Roman" w:cs="Times New Roman"/>
              </w:rPr>
              <w:t xml:space="preserve"> (гл. диспетчерская)</w:t>
            </w:r>
          </w:p>
          <w:p w:rsidR="00E72E4A" w:rsidRPr="005C3F63" w:rsidRDefault="006C1A0F" w:rsidP="005C3F63">
            <w:pPr>
              <w:pStyle w:val="a5"/>
              <w:rPr>
                <w:rFonts w:ascii="Times New Roman" w:hAnsi="Times New Roman" w:cs="Times New Roman"/>
              </w:rPr>
            </w:pPr>
            <w:hyperlink r:id="rId8" w:history="1">
              <w:r w:rsidR="00E72E4A" w:rsidRPr="005C3F63">
                <w:rPr>
                  <w:rFonts w:ascii="Times New Roman" w:hAnsi="Times New Roman" w:cs="Times New Roman"/>
                </w:rPr>
                <w:t>ppk.feo@nikimp.ru</w:t>
              </w:r>
            </w:hyperlink>
            <w:r w:rsidR="00E72E4A" w:rsidRPr="005C3F63">
              <w:rPr>
                <w:rFonts w:ascii="Times New Roman" w:hAnsi="Times New Roman" w:cs="Times New Roman"/>
              </w:rPr>
              <w:t xml:space="preserve"> (экономист ППК)</w:t>
            </w:r>
          </w:p>
          <w:p w:rsidR="00E72E4A" w:rsidRPr="00E72E4A" w:rsidRDefault="006C1A0F" w:rsidP="005C3F63">
            <w:pPr>
              <w:pStyle w:val="a5"/>
            </w:pPr>
            <w:hyperlink r:id="rId9" w:history="1">
              <w:r w:rsidR="00E72E4A" w:rsidRPr="005C3F63">
                <w:rPr>
                  <w:rFonts w:ascii="Times New Roman" w:hAnsi="Times New Roman" w:cs="Times New Roman"/>
                </w:rPr>
                <w:t>buh.feo@nikimp.ru</w:t>
              </w:r>
            </w:hyperlink>
            <w:r w:rsidR="00E72E4A" w:rsidRPr="005C3F63">
              <w:rPr>
                <w:rFonts w:ascii="Times New Roman" w:hAnsi="Times New Roman" w:cs="Times New Roman"/>
              </w:rPr>
              <w:t xml:space="preserve"> (бухгалтерия)</w:t>
            </w:r>
            <w:r w:rsidR="00E72E4A" w:rsidRPr="00E72E4A">
              <w:rPr>
                <w:rFonts w:ascii="Calibri" w:hAnsi="Calibri"/>
                <w:color w:val="000000"/>
              </w:rPr>
              <w:t xml:space="preserve">                    </w:t>
            </w:r>
          </w:p>
        </w:tc>
        <w:tc>
          <w:tcPr>
            <w:tcW w:w="4797" w:type="dxa"/>
          </w:tcPr>
          <w:p w:rsidR="00E72E4A" w:rsidRPr="00E72E4A" w:rsidRDefault="00E72E4A" w:rsidP="005E1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2E4A" w:rsidRPr="00E72E4A" w:rsidRDefault="00E72E4A" w:rsidP="005C3F63">
      <w:pPr>
        <w:pStyle w:val="a5"/>
      </w:pPr>
      <w:r w:rsidRPr="00E72E4A">
        <w:t xml:space="preserve">                                                                         </w:t>
      </w:r>
    </w:p>
    <w:p w:rsidR="00E72E4A" w:rsidRPr="00E72E4A" w:rsidRDefault="00E72E4A" w:rsidP="00E72E4A">
      <w:pPr>
        <w:spacing w:after="0"/>
        <w:ind w:left="708"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«ИСПОЛНИТЕЛЬ»</w:t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</w:r>
      <w:r w:rsidRPr="00E72E4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E72E4A" w:rsidRPr="00E72E4A" w:rsidTr="001F6C86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Керченского филиала ФГУП «НИКИМП»</w:t>
            </w:r>
          </w:p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1" w:rsidRDefault="005E12C1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:rsidR="00E72E4A" w:rsidRPr="00E72E4A" w:rsidRDefault="005E12C1" w:rsidP="005E12C1">
      <w:pPr>
        <w:spacing w:after="0" w:line="228" w:lineRule="auto"/>
        <w:ind w:left="5976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П</w:t>
      </w:r>
      <w:r w:rsidR="00E72E4A"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риложение №1 к Договору №__________ </w:t>
      </w:r>
      <w:proofErr w:type="gramStart"/>
      <w:r w:rsidR="00E72E4A"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</w:t>
      </w:r>
      <w:proofErr w:type="gramEnd"/>
      <w:r w:rsidR="00E72E4A"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___________</w:t>
      </w:r>
    </w:p>
    <w:p w:rsidR="00E72E4A" w:rsidRPr="00E72E4A" w:rsidRDefault="00E72E4A" w:rsidP="00E72E4A">
      <w:pPr>
        <w:spacing w:after="0" w:line="228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E72E4A" w:rsidRPr="00E72E4A" w:rsidRDefault="00E72E4A" w:rsidP="00E72E4A">
      <w:pPr>
        <w:tabs>
          <w:tab w:val="left" w:pos="6877"/>
        </w:tabs>
        <w:spacing w:after="0" w:line="228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Обязательства «Заказчика» в области охраны труда, охраны окружающей среды, промышленной и пожарной безопасности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 В ходе выполнения работ по настоящему Договору «Заказчик» обязуется выполнять следующие условия: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1.1. Соблюдать нормы действующего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1.2. Обеспечить выполнение необходимых мероприятий по охране труда, промышленной и пожарной безопасности,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1.3. Соблюдать требования локальных нормативных актов «Исполнителя».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1.4. Назначить ответственного руководителя работ, ответственного за контроль и безопасное выполнение работ представителями (учетчик, водитель и т.п.) участвующими в производственном процессе «Исполнителя».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1.5. Обеспечить соблюдение работниками «Заказчика», а также третьими лицами, привлеченными «Заказчиком» на территории «Исполнителя», требований законодательных и нормативных правовых актов в области охраны труда, охраны окружающей среды, промышленной и пожарной безопасности, безопасности дорожного движения.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1.6. Незамедлительно извещать «Исполнителя» о каждом происшедшем несчастном случае или об ухудшении состояния здоровья в связи с проявлениями признаков острого заболевания (отравления), происшедших с работниками «Заказчика», а также третьими лицами, привлеченными «Заказчиком» при осуществлении деятельности на территории «Исполнителя», авариях и иных происшествиях, в соответствии с действующим законодательством.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1.7. Обеспечить своих работников исправными средствами индивидуальной и коллективной защиты, и контролировать правильное их применение.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1.8. Направлять для участия в выполнении работ по настоящему Договору обученный персонал, не имеющий медицинских противопоказаний к выполняемой работе.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1.9. Запретить нахождение персонала «Заказчика» в местах, не предусмотренных условиями проведения работ, кроме мест отдыха, курения, медицинского пункта, при его наличии у «Исполнителя».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1.10. Не допускать нахождения на территории «Исполнителя» работников «Заказчика», и привлекаемых «Заказчиком» третьих лиц, находящихся в состоянии алкогольного, наркотического или токсического опьянения.</w:t>
      </w:r>
    </w:p>
    <w:p w:rsidR="00E72E4A" w:rsidRPr="00E72E4A" w:rsidRDefault="00E72E4A" w:rsidP="00E72E4A">
      <w:pPr>
        <w:tabs>
          <w:tab w:val="left" w:pos="1418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1.11. Принимать незамедлительные меры по обеспечению безопасности, включая приостановку работ и эвакуацию людей, в случае возникновения угрозы безопасности работников.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1.12. Участвовать в расследовании чрезвычайных ситуаций, инцидентов, аварий и несчастных случаев, происшедшим с работником «Заказчика», направленным им для выполнения работы к «Исполнителю» и участвовавшим в производственной деятельности «Исполнителя». Расследование причин аварий, инцидентов и несчастных случаев осуществляется в порядке, предусмотренном действующим законодательством и с учетом требований локальных нормативных актов «Исполнителя», комиссией образованной «Исполнителем», с обязательным участием представителей «Заказчика» «Заказчика» и привлекаемых «Заказчиком» третьих лиц (при необходимости), а также представителей уполномоченных государственных 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органов</w:t>
      </w:r>
      <w:proofErr w:type="gramEnd"/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 в случаях предусмотренных действующим законодательством.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1.13. В случае привлечения «Заказчиком» с письменного согласия «Исполнителя», третьих лиц, «Заказчик» обязан включить в заключаемые с ними договоры условия, предусмотренные настоящим разделом, и осуществлять контроль их исполнения. По требованию «Исполнителя» «Заказчик» обязан предоставить копии Договоров, заключенных им с третьими лицами и, в случае наличия у «Исполнителя» замечаний по тексту, обеспечить внесение в Договор соответствующих изменений.</w:t>
      </w:r>
    </w:p>
    <w:p w:rsidR="00E72E4A" w:rsidRPr="00E72E4A" w:rsidRDefault="00E72E4A" w:rsidP="00E72E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1.14. 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«Заказчик» самостоятельно несёт ответственность за допущенные его работниками нарушения природоохранного, водного, земельного, законодательства, законодательства в области пожарной безопасности, охраны труда, промышленной безопасности, эксплуатации опасных производственных объектов.</w:t>
      </w:r>
      <w:proofErr w:type="gramEnd"/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 В случае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 если «Исполнитель» был привлечен к ответственности за вышеуказанные нарушения «Заказчика», последний обязуется возместить «Исполнителю» все причиненные этим убытки.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1.15. 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При наличии вины работников «Заказчика» за пожары, аварии, инциденты, причинение вреда имуществу и несчастные случаи с работниками «Исполнителя», произошедшие в процессе работы «Заказчика», последний обязуется возместить «Исполнителю» причиненные убытки.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1.16. </w:t>
      </w:r>
      <w:r w:rsidRPr="00E72E4A">
        <w:rPr>
          <w:rFonts w:ascii="Times New Roman" w:eastAsia="Times New Roman" w:hAnsi="Times New Roman" w:cs="Times New Roman"/>
          <w:sz w:val="23"/>
          <w:szCs w:val="23"/>
        </w:rPr>
        <w:t>«Заказчик» обязуется обеспечить возможность контроля персоналом «Исполнителя» соблюдения требований охраны труда, охраны окружающей среды, промышленной и пожарной безопасности персоналом «Заказчика» с принятием со стороны «Исполнителя», при выявлении грубых нарушений, действенных мер к персоналу «Заказчика» (выдача предписания). Предписания «Исполнителя» являются обязательными для исполнения персоналом «Заказчика».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«Заказчик» не должен препятствовать контролю персоналом «Исполнителя» соблюдения требований охраны труда, охраны окружающей среды, пожарной и промышленной безопасности персоналом «Заказчика» (третьих лиц), принимать меры к персоналу в соответствии с требованиями законодательства Российской Федерации при выявлении грубых нарушений норм охраны труда, охраны окружающей среды, пожарной и промышленной безопасности, в том числе по результатам проверок «Исполнителем».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1.17. </w:t>
      </w:r>
      <w:proofErr w:type="gramStart"/>
      <w:r w:rsidRPr="00E72E4A">
        <w:rPr>
          <w:rFonts w:ascii="Times New Roman" w:eastAsia="Times New Roman" w:hAnsi="Times New Roman" w:cs="Times New Roman"/>
          <w:sz w:val="23"/>
          <w:szCs w:val="23"/>
        </w:rPr>
        <w:t xml:space="preserve">Во время выполнения работ обеспечить нахождение ответственного лица за контроль и </w:t>
      </w: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выполнение </w:t>
      </w:r>
      <w:r w:rsidRPr="00E72E4A">
        <w:rPr>
          <w:rFonts w:ascii="Times New Roman" w:eastAsia="Times New Roman" w:hAnsi="Times New Roman" w:cs="Times New Roman"/>
          <w:sz w:val="23"/>
          <w:szCs w:val="23"/>
        </w:rPr>
        <w:t>работ или лица, его замещающего, на месте проведения работ, имеющем при себе необходимые документы для производства работ (разрешительные документы, рабочие технологические инструкции на производство работ, график работ и т.п.) и представлять указанные документы по первому требованию уполномоченного лица «Исполнителя».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</w:rPr>
        <w:t>1.18. Исполняет требования п.1.9 Правил охраны труда в морских портах (ПОТ РО-152-31.82.03-96):</w:t>
      </w:r>
      <w:r w:rsidRPr="00E72E4A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При разгрузке (погрузке) судов у причала, средствами судна ответственность за безопасное производство работ несет администрация судна.</w:t>
      </w:r>
    </w:p>
    <w:p w:rsidR="00E72E4A" w:rsidRPr="00E72E4A" w:rsidRDefault="00E72E4A" w:rsidP="00E72E4A">
      <w:pPr>
        <w:spacing w:after="0" w:line="228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>2. Обязательства «Исполнителя» в области охраны труда, окружающей среды, промышленной и пожарной безопасности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</w:rPr>
        <w:t>2.1. «Исполнитель» проводит вводные инструктажи по охране труда, промышленной безопасности и вводные противопожарные инструктажи со всеми работниками «Заказчика» прибывшими на территорию «Исполнителя» для участия в проведении работ.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Pr="00E72E4A">
        <w:rPr>
          <w:rFonts w:ascii="Times New Roman" w:eastAsia="Times New Roman" w:hAnsi="Times New Roman" w:cs="Times New Roman"/>
          <w:sz w:val="23"/>
          <w:szCs w:val="23"/>
        </w:rPr>
        <w:t>«Исполнитель»</w:t>
      </w: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несёт ответственности за травмы, увечья или смерть любого работника </w:t>
      </w:r>
      <w:r w:rsidRPr="00E72E4A">
        <w:rPr>
          <w:rFonts w:ascii="Times New Roman" w:eastAsia="Times New Roman" w:hAnsi="Times New Roman" w:cs="Times New Roman"/>
          <w:sz w:val="23"/>
          <w:szCs w:val="23"/>
        </w:rPr>
        <w:t>«Заказчика»</w:t>
      </w: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или третьего лица, привлеченного </w:t>
      </w:r>
      <w:r w:rsidRPr="00E72E4A">
        <w:rPr>
          <w:rFonts w:ascii="Times New Roman" w:eastAsia="Times New Roman" w:hAnsi="Times New Roman" w:cs="Times New Roman"/>
          <w:sz w:val="23"/>
          <w:szCs w:val="23"/>
        </w:rPr>
        <w:t>«Заказчиком»</w:t>
      </w:r>
      <w:r w:rsidRPr="00E72E4A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случае установленного расследованием факта нарушения ими требования правил охраны труда, охраны окружающей среды, промышленной и пожарной безопасности.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2.3. «Исполнитель» вправе в случае принятия решения, в любое время осуществлять 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контроль за</w:t>
      </w:r>
      <w:proofErr w:type="gramEnd"/>
      <w:r w:rsidRPr="00E72E4A">
        <w:rPr>
          <w:rFonts w:ascii="Times New Roman" w:eastAsia="Calibri" w:hAnsi="Times New Roman" w:cs="Times New Roman"/>
          <w:sz w:val="23"/>
          <w:szCs w:val="23"/>
        </w:rPr>
        <w:t xml:space="preserve"> соблюдением «Заказчиком» и третьими лицами, привлекаемыми «Заказчиком», положений настоящей статьи Договора. Обнаруженные в ходе проверки нарушения фиксируются в предписании, оформленным представителем «Исполнителя», и выданным «Заказчику» и третьим лицам, привлекаемым «Заказчиком». </w:t>
      </w:r>
      <w:proofErr w:type="gramStart"/>
      <w:r w:rsidRPr="00E72E4A">
        <w:rPr>
          <w:rFonts w:ascii="Times New Roman" w:eastAsia="Calibri" w:hAnsi="Times New Roman" w:cs="Times New Roman"/>
          <w:sz w:val="23"/>
          <w:szCs w:val="23"/>
        </w:rPr>
        <w:t>В случае отказа «Заказчика» и третьих лиц, привлекаемых «Заказчиком», от подписания такого предписания, оно оформляется «Исполнителем» в одностороннем порядке.</w:t>
      </w:r>
      <w:proofErr w:type="gramEnd"/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</w:rPr>
        <w:t xml:space="preserve">2.4. При нарушении работниками «Заказчика» и третьими лицами, привлекаемыми «Заказчиком», требований по охране труда, охране окружающей среды, промышленной и пожарной безопасности и </w:t>
      </w:r>
      <w:proofErr w:type="gramStart"/>
      <w:r w:rsidRPr="00E72E4A">
        <w:rPr>
          <w:rFonts w:ascii="Times New Roman" w:eastAsia="Times New Roman" w:hAnsi="Times New Roman" w:cs="Times New Roman"/>
          <w:sz w:val="23"/>
          <w:szCs w:val="23"/>
        </w:rPr>
        <w:t>других</w:t>
      </w:r>
      <w:proofErr w:type="gramEnd"/>
      <w:r w:rsidRPr="00E72E4A">
        <w:rPr>
          <w:rFonts w:ascii="Times New Roman" w:eastAsia="Times New Roman" w:hAnsi="Times New Roman" w:cs="Times New Roman"/>
          <w:sz w:val="23"/>
          <w:szCs w:val="23"/>
        </w:rPr>
        <w:t xml:space="preserve"> обязательных для «Заказчика» и третьих лиц, привлекаемыми «Заказчиком», норм и правил, обеспечивающих безопасное ведение работ, «Исполнитель» имеет право:</w:t>
      </w:r>
    </w:p>
    <w:p w:rsidR="00E72E4A" w:rsidRPr="00E72E4A" w:rsidRDefault="00E72E4A" w:rsidP="00E72E4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2E4A">
        <w:rPr>
          <w:rFonts w:ascii="Times New Roman" w:eastAsia="Times New Roman" w:hAnsi="Times New Roman" w:cs="Times New Roman"/>
          <w:sz w:val="23"/>
          <w:szCs w:val="23"/>
        </w:rPr>
        <w:t>- отстранить их от участия в проведении работ до устранения выявленных нарушений;</w:t>
      </w:r>
    </w:p>
    <w:p w:rsidR="00E72E4A" w:rsidRPr="00E72E4A" w:rsidRDefault="00E72E4A" w:rsidP="005E12C1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Times New Roman" w:hAnsi="Times New Roman" w:cs="Times New Roman"/>
          <w:sz w:val="23"/>
          <w:szCs w:val="23"/>
        </w:rPr>
        <w:t>- выдавать предписания об устранении выявленных нарушений.</w:t>
      </w:r>
    </w:p>
    <w:p w:rsidR="00E72E4A" w:rsidRPr="00E72E4A" w:rsidRDefault="00E72E4A" w:rsidP="00E72E4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E4A">
        <w:rPr>
          <w:rFonts w:ascii="Times New Roman" w:eastAsia="Calibri" w:hAnsi="Times New Roman" w:cs="Times New Roman"/>
          <w:sz w:val="24"/>
        </w:rPr>
        <w:t>«ИСПОЛНИТЕЛЬ»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E72E4A" w:rsidRPr="00E72E4A" w:rsidTr="001F6C86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Керченского филиала ФГУП «НИКИМП»</w:t>
            </w:r>
          </w:p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1" w:rsidRDefault="005E12C1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</w:t>
            </w:r>
          </w:p>
        </w:tc>
      </w:tr>
    </w:tbl>
    <w:p w:rsidR="00E72E4A" w:rsidRPr="00E72E4A" w:rsidRDefault="00E72E4A" w:rsidP="00E72E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Приложение №2 к Договору №__________ </w:t>
      </w:r>
      <w:proofErr w:type="gramStart"/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</w:t>
      </w:r>
      <w:proofErr w:type="gramEnd"/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___________</w:t>
      </w:r>
    </w:p>
    <w:p w:rsidR="00E72E4A" w:rsidRPr="00E72E4A" w:rsidRDefault="00E72E4A" w:rsidP="00E72E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>«Перечень услуг, оказываемых «Исполнителем» при обслуживании всех типов судов согласно локальным нормативным актам ФГУП «НИКИМП»:</w:t>
      </w: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1. ПЛАТА ЗА ВЫПОЛНЕНИЕ ШВАРТОВЫХ ОПЕРАЦИЙ</w:t>
      </w:r>
    </w:p>
    <w:p w:rsidR="00E72E4A" w:rsidRPr="00E72E4A" w:rsidRDefault="00E72E4A" w:rsidP="00E72E4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1.1. Плата за выполнение одной швартовой операции на причалах «Исполнителя» в зависимости от валовой вместимости судна (</w:t>
      </w:r>
      <w:r w:rsidRPr="00E72E4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GT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>) взимается по ставкам: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1701"/>
      </w:tblGrid>
      <w:tr w:rsidR="00E72E4A" w:rsidRPr="00E72E4A" w:rsidTr="001F6C86">
        <w:trPr>
          <w:trHeight w:val="236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Плата за выполнение швартовых операций </w:t>
            </w:r>
          </w:p>
          <w:p w:rsidR="00E72E4A" w:rsidRPr="00E72E4A" w:rsidRDefault="00E72E4A" w:rsidP="00E72E4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E4A" w:rsidRPr="00E72E4A" w:rsidTr="001F6C86">
        <w:trPr>
          <w:trHeight w:val="20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1 швартовой операции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Ставка без НДС, руб.</w:t>
            </w:r>
          </w:p>
        </w:tc>
      </w:tr>
      <w:tr w:rsidR="00E72E4A" w:rsidRPr="00E72E4A" w:rsidTr="001F6C86">
        <w:trPr>
          <w:trHeight w:val="8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Для всех типов судов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E4A" w:rsidRPr="00E72E4A" w:rsidTr="001F6C86">
        <w:trPr>
          <w:trHeight w:val="8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швартовка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8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до 300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301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16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15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5000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5001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200001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свыше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>отшвартовка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до 300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301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5000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5001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200001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свыше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34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перетягивание судна вдоль причала на расстояние до 100м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до 300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301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2501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5000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5001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10001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20000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2C1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от 200001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5E12C1" w:rsidTr="001F6C86">
        <w:trPr>
          <w:trHeight w:val="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5C3F63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валовая вместимость судна свыше 28269 </w:t>
            </w:r>
            <w:r w:rsidRPr="005C3F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72E4A" w:rsidRPr="005E12C1" w:rsidRDefault="00E72E4A" w:rsidP="00E72E4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72E4A">
        <w:rPr>
          <w:rFonts w:ascii="Times New Roman" w:eastAsia="Calibri" w:hAnsi="Times New Roman" w:cs="Times New Roman"/>
        </w:rPr>
        <w:t>Примечания: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72E4A">
        <w:rPr>
          <w:rFonts w:ascii="Times New Roman" w:eastAsia="Calibri" w:hAnsi="Times New Roman" w:cs="Times New Roman"/>
        </w:rPr>
        <w:t xml:space="preserve">Плата за выполнение 1 швартовой операции взимается раздельно за работу </w:t>
      </w:r>
      <w:proofErr w:type="spellStart"/>
      <w:r w:rsidRPr="00E72E4A">
        <w:rPr>
          <w:rFonts w:ascii="Times New Roman" w:eastAsia="Calibri" w:hAnsi="Times New Roman" w:cs="Times New Roman"/>
        </w:rPr>
        <w:t>швартовщиков</w:t>
      </w:r>
      <w:proofErr w:type="spellEnd"/>
      <w:r w:rsidRPr="00E72E4A">
        <w:rPr>
          <w:rFonts w:ascii="Times New Roman" w:eastAsia="Calibri" w:hAnsi="Times New Roman" w:cs="Times New Roman"/>
        </w:rPr>
        <w:t xml:space="preserve"> по швартовке, </w:t>
      </w:r>
      <w:proofErr w:type="spellStart"/>
      <w:r w:rsidRPr="00E72E4A">
        <w:rPr>
          <w:rFonts w:ascii="Times New Roman" w:eastAsia="Calibri" w:hAnsi="Times New Roman" w:cs="Times New Roman"/>
        </w:rPr>
        <w:t>отшвартовке</w:t>
      </w:r>
      <w:proofErr w:type="spellEnd"/>
      <w:r w:rsidRPr="00E72E4A">
        <w:rPr>
          <w:rFonts w:ascii="Times New Roman" w:eastAsia="Calibri" w:hAnsi="Times New Roman" w:cs="Times New Roman"/>
        </w:rPr>
        <w:t>, и перетяжке судна.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72E4A">
        <w:rPr>
          <w:rFonts w:ascii="Times New Roman" w:eastAsia="Calibri" w:hAnsi="Times New Roman" w:cs="Times New Roman"/>
        </w:rPr>
        <w:t>Перетяжка судна вдоль причала больше длины судна считается как две операции. Перешвартовка судна от причала к причалу считается как две операции.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>ПЛАТА ЗА ПРЕДОСТАВЛЕНИЕ СУДНУ МЕСТА У ПРИЧАЛА БЕЗ ВЫПОЛНЕНИЯ ГРУЗОВЫХ, ПАССАЖИРСКИХ И ГРУЗОПАССАЖИРСКИХ ОПЕРАЦИЙ</w:t>
      </w:r>
    </w:p>
    <w:p w:rsidR="00E72E4A" w:rsidRPr="00E72E4A" w:rsidRDefault="00E72E4A" w:rsidP="00E72E4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2.1. Порт Феодосия</w:t>
      </w:r>
    </w:p>
    <w:tbl>
      <w:tblPr>
        <w:tblW w:w="95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5"/>
        <w:gridCol w:w="4400"/>
      </w:tblGrid>
      <w:tr w:rsidR="00E72E4A" w:rsidRPr="00E72E4A" w:rsidTr="001F6C86">
        <w:trPr>
          <w:trHeight w:val="315"/>
        </w:trPr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места у причала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 без НДС за сутки за 1 </w:t>
            </w: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/м, руб.</w:t>
            </w:r>
          </w:p>
        </w:tc>
      </w:tr>
      <w:tr w:rsidR="00E72E4A" w:rsidRPr="00E72E4A" w:rsidTr="001F6C8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2E4A" w:rsidRPr="00E72E4A" w:rsidRDefault="00E72E4A" w:rsidP="00E72E4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E72E4A">
        <w:rPr>
          <w:rFonts w:ascii="Times New Roman" w:eastAsia="Calibri" w:hAnsi="Times New Roman" w:cs="Times New Roman"/>
        </w:rPr>
        <w:t>Примечания: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1. Плата взимается за фактическое время предоставления услуг. Время стоянки рассчитывается с момента постановки судна к причальной стенке. Суммарное время стоянки в пределах суток: менее 12 часов - округляется до 0,5 суток, более 12 часов - до суток.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2. Плата за стоянку судна, зашедшего под грузовые операции, взимается за время стоянки судна по причинам, не зависящим от порта: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- до начала грузовых операций (проведение откачки балластных вод, ожидание инструкций от грузовладельца);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- стоянка судна в перерыве между грузовыми операциями (за исключением случаев задержек и перерывов в обработке судна из-за невозможности производства грузовых работ по метеоусловиям согласно «Правилам по охране труда в морских и речных портах» или при возможном нанесении ущерба грузу согласно паспортным данным груза);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- после окончания грузовых операций и оформления грузовых документов между портом и судном</w:t>
      </w:r>
      <w:proofErr w:type="gramStart"/>
      <w:r w:rsidRPr="00E72E4A">
        <w:rPr>
          <w:rFonts w:ascii="Times New Roman" w:eastAsia="Calibri" w:hAnsi="Times New Roman" w:cs="Times New Roman"/>
          <w:bCs/>
        </w:rPr>
        <w:t>.</w:t>
      </w:r>
      <w:proofErr w:type="gramEnd"/>
      <w:r w:rsidRPr="00E72E4A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Pr="00E72E4A">
        <w:rPr>
          <w:rFonts w:ascii="Times New Roman" w:eastAsia="Calibri" w:hAnsi="Times New Roman" w:cs="Times New Roman"/>
          <w:bCs/>
        </w:rPr>
        <w:t>в</w:t>
      </w:r>
      <w:proofErr w:type="gramEnd"/>
      <w:r w:rsidRPr="00E72E4A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72E4A">
        <w:rPr>
          <w:rFonts w:ascii="Times New Roman" w:eastAsia="Calibri" w:hAnsi="Times New Roman" w:cs="Times New Roman"/>
          <w:bCs/>
        </w:rPr>
        <w:t>т.ч</w:t>
      </w:r>
      <w:proofErr w:type="spellEnd"/>
      <w:r w:rsidRPr="00E72E4A">
        <w:rPr>
          <w:rFonts w:ascii="Times New Roman" w:eastAsia="Calibri" w:hAnsi="Times New Roman" w:cs="Times New Roman"/>
          <w:bCs/>
        </w:rPr>
        <w:t>. по метеоусловиям, ожидание лоцмана, ожидание включения в очередность движения судов и т.д.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>Суммарное время стоянки в пределах суток: менее 12 часов – округляется до 0,5 суток, более 12 часов – до суток.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</w:rPr>
        <w:t xml:space="preserve">Для судов вспомогательного флота, находящихся у причала по требованию Пограничной службы ФСБ России для проведения операции досмотра, установить продолжительность максимального времени стоянки 15 минут. По истечении установленного времени судно оплачивает </w:t>
      </w:r>
      <w:proofErr w:type="gramStart"/>
      <w:r w:rsidRPr="00E72E4A">
        <w:rPr>
          <w:rFonts w:ascii="Times New Roman" w:eastAsia="Calibri" w:hAnsi="Times New Roman" w:cs="Times New Roman"/>
          <w:bCs/>
        </w:rPr>
        <w:t>за предоставление места у причала по действующему тарифу за нахождение судов у причалов</w:t>
      </w:r>
      <w:proofErr w:type="gramEnd"/>
      <w:r w:rsidRPr="00E72E4A">
        <w:rPr>
          <w:rFonts w:ascii="Times New Roman" w:eastAsia="Calibri" w:hAnsi="Times New Roman" w:cs="Times New Roman"/>
          <w:bCs/>
        </w:rPr>
        <w:t xml:space="preserve"> до 12 часов округляя до 0,5 суток и более 12 часов округляя до 1 суток.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</w:rPr>
        <w:t xml:space="preserve">3. Стоимость стоянки судна у причальной стенки рассчитывается исходя из максимальной длины судна при стоянке лагом к причальной стенке или из максимальной ширины судна при стоянке кормой либо носом к причальной стенке. Максимальные значения длины или ширины судна определяются по </w:t>
      </w:r>
      <w:r w:rsidRPr="00E72E4A">
        <w:rPr>
          <w:rFonts w:ascii="Times New Roman" w:eastAsia="Calibri" w:hAnsi="Times New Roman" w:cs="Times New Roman"/>
          <w:bCs/>
          <w:sz w:val="24"/>
          <w:szCs w:val="24"/>
        </w:rPr>
        <w:t>судовым документам.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2E4A">
        <w:rPr>
          <w:rFonts w:ascii="Times New Roman" w:eastAsia="Calibri" w:hAnsi="Times New Roman" w:cs="Times New Roman"/>
          <w:sz w:val="24"/>
          <w:szCs w:val="24"/>
        </w:rPr>
        <w:t>3.1. Стоимость стоянки судна у нефтеналивных причалов в порту Феодосия рассчитывается исходя из максимальной длины судна. Максимальное значение длины судна определяется по судовым документам.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4. С судна, отшвартованного вторым бортом к другому судну, стоящему у причальной стенки, взимается 50% расчетной стоимости оказания услуг по стоянке.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5. Проведение различных</w:t>
      </w:r>
      <w:r w:rsidRPr="00E72E4A">
        <w:rPr>
          <w:rFonts w:ascii="Times New Roman" w:eastAsia="Calibri" w:hAnsi="Times New Roman" w:cs="Times New Roman"/>
          <w:bCs/>
        </w:rPr>
        <w:t xml:space="preserve"> технологических этапов обработки судна фиксируется в таймшите или Акте учета стояночного времени (</w:t>
      </w:r>
      <w:r w:rsidRPr="00E72E4A">
        <w:rPr>
          <w:rFonts w:ascii="Times New Roman" w:eastAsia="Calibri" w:hAnsi="Times New Roman" w:cs="Times New Roman"/>
          <w:bCs/>
          <w:lang w:val="en-US"/>
        </w:rPr>
        <w:t>Statement</w:t>
      </w:r>
      <w:r w:rsidRPr="00E72E4A">
        <w:rPr>
          <w:rFonts w:ascii="Times New Roman" w:eastAsia="Calibri" w:hAnsi="Times New Roman" w:cs="Times New Roman"/>
          <w:bCs/>
        </w:rPr>
        <w:t xml:space="preserve"> </w:t>
      </w:r>
      <w:r w:rsidRPr="00E72E4A">
        <w:rPr>
          <w:rFonts w:ascii="Times New Roman" w:eastAsia="Calibri" w:hAnsi="Times New Roman" w:cs="Times New Roman"/>
          <w:bCs/>
          <w:lang w:val="en-US"/>
        </w:rPr>
        <w:t>of</w:t>
      </w:r>
      <w:r w:rsidRPr="00E72E4A">
        <w:rPr>
          <w:rFonts w:ascii="Times New Roman" w:eastAsia="Calibri" w:hAnsi="Times New Roman" w:cs="Times New Roman"/>
          <w:bCs/>
        </w:rPr>
        <w:t xml:space="preserve"> </w:t>
      </w:r>
      <w:r w:rsidRPr="00E72E4A">
        <w:rPr>
          <w:rFonts w:ascii="Times New Roman" w:eastAsia="Calibri" w:hAnsi="Times New Roman" w:cs="Times New Roman"/>
          <w:bCs/>
          <w:lang w:val="en-US"/>
        </w:rPr>
        <w:t>Facts</w:t>
      </w:r>
      <w:r w:rsidRPr="00E72E4A">
        <w:rPr>
          <w:rFonts w:ascii="Times New Roman" w:eastAsia="Calibri" w:hAnsi="Times New Roman" w:cs="Times New Roman"/>
          <w:bCs/>
        </w:rPr>
        <w:t>).</w:t>
      </w:r>
    </w:p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2E4A" w:rsidRPr="00E72E4A" w:rsidRDefault="00E72E4A" w:rsidP="00E72E4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72E4A">
        <w:rPr>
          <w:rFonts w:ascii="Times New Roman" w:eastAsia="Calibri" w:hAnsi="Times New Roman" w:cs="Times New Roman"/>
          <w:bCs/>
          <w:sz w:val="24"/>
          <w:szCs w:val="24"/>
        </w:rPr>
        <w:t>3. ПРОЧИЕ УСЛУГИ: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559"/>
        <w:gridCol w:w="10"/>
      </w:tblGrid>
      <w:tr w:rsidR="00E72E4A" w:rsidRPr="00E72E4A" w:rsidTr="001F6C86">
        <w:trPr>
          <w:gridAfter w:val="1"/>
          <w:wAfter w:w="10" w:type="dxa"/>
          <w:trHeight w:val="5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тарифа (платы)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Тариф, без НДС</w:t>
            </w:r>
          </w:p>
        </w:tc>
      </w:tr>
      <w:tr w:rsidR="00E72E4A" w:rsidRPr="00E72E4A" w:rsidTr="001F6C86">
        <w:trPr>
          <w:gridAfter w:val="1"/>
          <w:wAfter w:w="10" w:type="dxa"/>
          <w:trHeight w:val="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приема бытовых (хозяйственно-фекальных) сточных вод с судов с учетом стоимости водоотведения (руб./м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E72E4A" w:rsidTr="001F6C86">
        <w:trPr>
          <w:gridAfter w:val="1"/>
          <w:wAfter w:w="10" w:type="dxa"/>
          <w:trHeight w:val="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приема твердых коммунальных отходов с судов с учетом платы за вывоз и размещение ТКО  (руб./за 1 м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E72E4A" w:rsidTr="001F6C86">
        <w:trPr>
          <w:gridAfter w:val="1"/>
          <w:wAfter w:w="10" w:type="dxa"/>
          <w:trHeight w:val="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выдачи 1 м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питьевой воды судам с берега  с учетом стоимости воды (руб./м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E72E4A" w:rsidTr="001F6C86">
        <w:trPr>
          <w:gridAfter w:val="1"/>
          <w:wAfter w:w="10" w:type="dxa"/>
          <w:trHeight w:val="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1 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етра</w:t>
            </w:r>
            <w:proofErr w:type="spell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портовой территории (руб./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/сутки)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E72E4A" w:rsidTr="001F6C86">
        <w:trPr>
          <w:gridAfter w:val="1"/>
          <w:wAfter w:w="10" w:type="dxa"/>
          <w:trHeight w:val="50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подключения/отключения к электрическим колонкам 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4A" w:rsidRPr="005E12C1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E4A" w:rsidRPr="00E72E4A" w:rsidTr="001F6C86">
        <w:trPr>
          <w:trHeight w:val="78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A" w:rsidRPr="00E72E4A" w:rsidRDefault="00E72E4A" w:rsidP="00E7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Примечание:</w:t>
            </w:r>
            <w:r w:rsidRPr="00E72E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2E4A" w:rsidRPr="00E72E4A" w:rsidRDefault="00E72E4A" w:rsidP="00E7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Тариф включает в себя стоимость подключения и отключения от электрических колонок порта.</w:t>
            </w:r>
          </w:p>
          <w:p w:rsidR="00E72E4A" w:rsidRPr="00E72E4A" w:rsidRDefault="00E72E4A" w:rsidP="00E7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Оплата стоимости электроэнергии производится  «Заказчиком» по тарифам поставщика электрической энергии на основании показаний средств учета электроэнергии.</w:t>
            </w:r>
          </w:p>
        </w:tc>
      </w:tr>
    </w:tbl>
    <w:p w:rsidR="00E72E4A" w:rsidRPr="00E72E4A" w:rsidRDefault="00E72E4A" w:rsidP="00E72E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E4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E72E4A">
        <w:rPr>
          <w:rFonts w:ascii="Times New Roman" w:eastAsia="Calibri" w:hAnsi="Times New Roman" w:cs="Times New Roman"/>
          <w:sz w:val="24"/>
          <w:szCs w:val="24"/>
        </w:rPr>
        <w:t>Услуги, выполняемые по дополнительным заявкам «Заказчика», предоставляются «Исполнителем» при наличии возможности и оплачиваются «Заказчиком» по тарифам «Исполнителя», а при их отсутствии по калькуляции «Исполнителя».</w:t>
      </w:r>
      <w:proofErr w:type="gramEnd"/>
    </w:p>
    <w:p w:rsidR="00E72E4A" w:rsidRPr="00E72E4A" w:rsidRDefault="00E72E4A" w:rsidP="00E72E4A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E4A" w:rsidRPr="00E72E4A" w:rsidRDefault="00E72E4A" w:rsidP="00E72E4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72E4A">
        <w:rPr>
          <w:rFonts w:ascii="Times New Roman" w:eastAsia="Calibri" w:hAnsi="Times New Roman" w:cs="Times New Roman"/>
          <w:sz w:val="24"/>
        </w:rPr>
        <w:t xml:space="preserve"> «ИСПОЛНИТЕЛЬ» 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E72E4A" w:rsidRPr="00E72E4A" w:rsidTr="001F6C86">
        <w:trPr>
          <w:trHeight w:val="82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Керченского филиала ФГУП «НИКИМП»</w:t>
            </w:r>
          </w:p>
          <w:p w:rsidR="00E72E4A" w:rsidRPr="00E72E4A" w:rsidRDefault="00E72E4A" w:rsidP="00E72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E72E4A" w:rsidRPr="00E72E4A" w:rsidRDefault="00E72E4A" w:rsidP="00E72E4A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2E4A" w:rsidRPr="00E72E4A" w:rsidRDefault="00E72E4A" w:rsidP="00E72E4A">
      <w:pPr>
        <w:spacing w:after="0" w:line="240" w:lineRule="auto"/>
        <w:ind w:left="6521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Приложение №3 к Договору №__________ </w:t>
      </w:r>
      <w:proofErr w:type="gramStart"/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от</w:t>
      </w:r>
      <w:proofErr w:type="gramEnd"/>
      <w:r w:rsidRPr="00E72E4A">
        <w:rPr>
          <w:rFonts w:ascii="Times New Roman" w:eastAsia="Times New Roman" w:hAnsi="Times New Roman" w:cs="Times New Roman"/>
          <w:sz w:val="23"/>
          <w:szCs w:val="23"/>
          <w:lang w:eastAsia="zh-CN"/>
        </w:rPr>
        <w:t>___________</w:t>
      </w:r>
    </w:p>
    <w:p w:rsidR="00E72E4A" w:rsidRPr="00E72E4A" w:rsidRDefault="00E72E4A" w:rsidP="00E72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E4A" w:rsidRPr="00E72E4A" w:rsidRDefault="00E72E4A" w:rsidP="00E72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 безопасность персональных данных.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right="30" w:firstLine="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Вся предоставляемая Сторонами друг другу информация считается конфиденциальной и не подлежит разглашению третьим лицам.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«Исполнитель» обязуется осуществлять обработку персональных данных субъекта «Заказчика» в соответствии с принципами и правилами обработки персональных данных, предусмотренных Федеральным законом Российской Федерации от 27 июля 2006 года № 152-ФЗ «О персональных данных».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Цель обработки персональных данных субъекта «Заказчика»: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72E4A" w:rsidRPr="00E72E4A" w:rsidTr="001F6C86"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ведения договорной работы</w:t>
            </w:r>
          </w:p>
        </w:tc>
      </w:tr>
      <w:tr w:rsidR="00E72E4A" w:rsidRPr="00E72E4A" w:rsidTr="001F6C86"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E4A" w:rsidRPr="00E72E4A" w:rsidTr="001F6C86">
        <w:tc>
          <w:tcPr>
            <w:tcW w:w="10206" w:type="dxa"/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цели обработки)</w:t>
            </w:r>
          </w:p>
        </w:tc>
      </w:tr>
      <w:tr w:rsidR="00E72E4A" w:rsidRPr="00E72E4A" w:rsidTr="001F6C86">
        <w:tc>
          <w:tcPr>
            <w:tcW w:w="10206" w:type="dxa"/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Перечень действий (операций) по обработке персональных данных, которые будут совершаться лицом, осуществляющим обработку персональных данных в рамках поручения: 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414"/>
      </w:tblGrid>
      <w:tr w:rsidR="00E72E4A" w:rsidRPr="00E72E4A" w:rsidTr="001F6C86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приём и хранение данных</w:t>
            </w:r>
          </w:p>
        </w:tc>
      </w:tr>
      <w:tr w:rsidR="00E72E4A" w:rsidRPr="00E72E4A" w:rsidTr="001F6C86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E4A" w:rsidRPr="00E72E4A" w:rsidTr="001F6C86">
        <w:tc>
          <w:tcPr>
            <w:tcW w:w="10620" w:type="dxa"/>
            <w:gridSpan w:val="2"/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действий)</w:t>
            </w:r>
          </w:p>
        </w:tc>
      </w:tr>
    </w:tbl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«Исполнитель» вправе осуществлять обработку следующих персональных данных субъекта «Заказчика»: 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414"/>
      </w:tblGrid>
      <w:tr w:rsidR="00E72E4A" w:rsidRPr="00E72E4A" w:rsidTr="001F6C86">
        <w:trPr>
          <w:gridAfter w:val="1"/>
          <w:wAfter w:w="414" w:type="dxa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контактные данные, реквизиты</w:t>
            </w:r>
          </w:p>
        </w:tc>
      </w:tr>
      <w:tr w:rsidR="00E72E4A" w:rsidRPr="00E72E4A" w:rsidTr="001F6C86">
        <w:tc>
          <w:tcPr>
            <w:tcW w:w="10620" w:type="dxa"/>
            <w:gridSpan w:val="2"/>
            <w:shd w:val="clear" w:color="auto" w:fill="FFFFFF"/>
          </w:tcPr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категории персональных данных)</w:t>
            </w:r>
          </w:p>
        </w:tc>
      </w:tr>
    </w:tbl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«Исполнитель» обязуется соблюдать конфиденциальность полученных персональных данных субъекта «Заказчика» и обеспечить безопасность персональных данных при их обработке.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«Исполнитель» при обработке персональных данных субъекта «Заказчика» обязуется принимать все необходимые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gramStart"/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обязуется обеспечивать безопасность персональных данных применением таких мер как: определение угроз безопасности персональных данных при их обработке в информационных системах; учёт машинных носителей персональных данных; обнаружение фактов несанкционированного доступа к персональным данным и принятием мер; контроль принимаемых мер по обеспечению безопасности персональных данных и уровня защищённости информационных систем персональных данных;</w:t>
      </w:r>
      <w:proofErr w:type="gramEnd"/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меры.</w:t>
      </w:r>
    </w:p>
    <w:p w:rsidR="00E72E4A" w:rsidRPr="00E72E4A" w:rsidRDefault="00E72E4A" w:rsidP="00E72E4A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4A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Стороны принимают все необходимые меры для того, чтобы предотвратить разглашение получаемой информации в рамках настоящего договора. Информация может быть предоставлена третьим лицам только в порядке, установленным действующим законодательством Российской Федерации.</w:t>
      </w:r>
    </w:p>
    <w:p w:rsidR="00E72E4A" w:rsidRPr="00E72E4A" w:rsidRDefault="00E72E4A" w:rsidP="00E72E4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72E4A">
        <w:rPr>
          <w:rFonts w:ascii="Times New Roman" w:eastAsia="Calibri" w:hAnsi="Times New Roman" w:cs="Times New Roman"/>
          <w:sz w:val="24"/>
        </w:rPr>
        <w:t>«ИСПОЛНИТЕЛЬ»                                                   «ЗАКАЗЧИК»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5"/>
        <w:gridCol w:w="5220"/>
      </w:tblGrid>
      <w:tr w:rsidR="00E72E4A" w:rsidRPr="00E72E4A" w:rsidTr="005E12C1">
        <w:trPr>
          <w:trHeight w:val="1212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A" w:rsidRPr="00E72E4A" w:rsidRDefault="00E72E4A" w:rsidP="00E72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E72E4A" w:rsidRPr="00E72E4A" w:rsidRDefault="00E72E4A" w:rsidP="005E1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Керченского филиала ФГУП «НИКИМП»</w:t>
            </w:r>
          </w:p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>Р.Ю.Романов</w:t>
            </w:r>
            <w:proofErr w:type="spellEnd"/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2E4A" w:rsidRPr="00E72E4A" w:rsidRDefault="00E72E4A" w:rsidP="00E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2C1" w:rsidRDefault="005E12C1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4A" w:rsidRPr="00E72E4A" w:rsidRDefault="00E72E4A" w:rsidP="005E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:rsidR="00410F22" w:rsidRDefault="00410F22" w:rsidP="005E12C1"/>
    <w:sectPr w:rsidR="00410F22" w:rsidSect="00F14D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24"/>
    <w:rsid w:val="00041234"/>
    <w:rsid w:val="001260E2"/>
    <w:rsid w:val="00321D4F"/>
    <w:rsid w:val="003E2458"/>
    <w:rsid w:val="00402024"/>
    <w:rsid w:val="00410F22"/>
    <w:rsid w:val="005C3F63"/>
    <w:rsid w:val="005E12C1"/>
    <w:rsid w:val="006C1A0F"/>
    <w:rsid w:val="008E76F3"/>
    <w:rsid w:val="00D27EC8"/>
    <w:rsid w:val="00E72E4A"/>
    <w:rsid w:val="00F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E2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5C3F63"/>
    <w:rPr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5C3F63"/>
    <w:pPr>
      <w:widowControl w:val="0"/>
      <w:shd w:val="clear" w:color="auto" w:fill="FFFFFF"/>
      <w:spacing w:before="120" w:after="360" w:line="224" w:lineRule="exact"/>
      <w:jc w:val="center"/>
    </w:pPr>
    <w:rPr>
      <w:sz w:val="19"/>
      <w:szCs w:val="19"/>
    </w:rPr>
  </w:style>
  <w:style w:type="character" w:customStyle="1" w:styleId="Bodytext2Bold">
    <w:name w:val="Body text (2) + Bold"/>
    <w:uiPriority w:val="99"/>
    <w:rsid w:val="005C3F63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paragraph" w:styleId="a5">
    <w:name w:val="No Spacing"/>
    <w:uiPriority w:val="1"/>
    <w:qFormat/>
    <w:rsid w:val="005C3F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E2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5C3F63"/>
    <w:rPr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5C3F63"/>
    <w:pPr>
      <w:widowControl w:val="0"/>
      <w:shd w:val="clear" w:color="auto" w:fill="FFFFFF"/>
      <w:spacing w:before="120" w:after="360" w:line="224" w:lineRule="exact"/>
      <w:jc w:val="center"/>
    </w:pPr>
    <w:rPr>
      <w:sz w:val="19"/>
      <w:szCs w:val="19"/>
    </w:rPr>
  </w:style>
  <w:style w:type="character" w:customStyle="1" w:styleId="Bodytext2Bold">
    <w:name w:val="Body text (2) + Bold"/>
    <w:uiPriority w:val="99"/>
    <w:rsid w:val="005C3F63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paragraph" w:styleId="a5">
    <w:name w:val="No Spacing"/>
    <w:uiPriority w:val="1"/>
    <w:qFormat/>
    <w:rsid w:val="005C3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k.feo@nikim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.disp.feo@nikim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cs.feo@nikimp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l.disp.feo@nikimp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h.feo@nik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8513</Words>
  <Characters>48525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Мочаева</dc:creator>
  <cp:keywords/>
  <dc:description/>
  <cp:lastModifiedBy>Наталья В. Мочаева</cp:lastModifiedBy>
  <cp:revision>9</cp:revision>
  <cp:lastPrinted>2023-08-28T09:16:00Z</cp:lastPrinted>
  <dcterms:created xsi:type="dcterms:W3CDTF">2023-08-09T14:51:00Z</dcterms:created>
  <dcterms:modified xsi:type="dcterms:W3CDTF">2023-08-28T09:17:00Z</dcterms:modified>
</cp:coreProperties>
</file>